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C139" w14:textId="77777777" w:rsidR="0087520C" w:rsidRDefault="5E823DA4" w:rsidP="00A10F9D">
      <w:pPr>
        <w:jc w:val="center"/>
      </w:pPr>
      <w:r>
        <w:rPr>
          <w:noProof/>
          <w:color w:val="2B579A"/>
          <w:shd w:val="clear" w:color="auto" w:fill="E6E6E6"/>
        </w:rPr>
        <w:drawing>
          <wp:inline distT="0" distB="0" distL="0" distR="0" wp14:anchorId="005ECBCE" wp14:editId="3A46FD07">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color w:val="2B579A"/>
          <w:shd w:val="clear" w:color="auto" w:fill="E6E6E6"/>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2A3F58">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4FEB5346" w14:textId="0810BE51" w:rsidR="00465B58" w:rsidRPr="00465B58" w:rsidRDefault="00465B58" w:rsidP="00252975">
      <w:pPr>
        <w:jc w:val="center"/>
        <w:rPr>
          <w:rFonts w:ascii="Arial" w:hAnsi="Arial" w:cs="Arial"/>
          <w:b/>
          <w:bCs/>
          <w:sz w:val="28"/>
          <w:szCs w:val="28"/>
        </w:rPr>
      </w:pPr>
      <w:bookmarkStart w:id="0" w:name="_Hlk74045793"/>
      <w:bookmarkStart w:id="1" w:name="_Hlk74049868"/>
      <w:r w:rsidRPr="687960B1">
        <w:rPr>
          <w:rFonts w:ascii="Arial" w:hAnsi="Arial" w:cs="Arial"/>
          <w:b/>
          <w:bCs/>
          <w:sz w:val="28"/>
          <w:szCs w:val="28"/>
        </w:rPr>
        <w:t xml:space="preserve">Holland America Line </w:t>
      </w:r>
      <w:r w:rsidR="00C4148A">
        <w:rPr>
          <w:rFonts w:ascii="Arial" w:hAnsi="Arial" w:cs="Arial"/>
          <w:b/>
          <w:bCs/>
          <w:sz w:val="28"/>
          <w:szCs w:val="28"/>
        </w:rPr>
        <w:t>Update</w:t>
      </w:r>
      <w:r w:rsidR="003C74F9">
        <w:rPr>
          <w:rFonts w:ascii="Arial" w:hAnsi="Arial" w:cs="Arial"/>
          <w:b/>
          <w:bCs/>
          <w:sz w:val="28"/>
          <w:szCs w:val="28"/>
        </w:rPr>
        <w:t>s</w:t>
      </w:r>
      <w:r w:rsidR="00C4148A">
        <w:rPr>
          <w:rFonts w:ascii="Arial" w:hAnsi="Arial" w:cs="Arial"/>
          <w:b/>
          <w:bCs/>
          <w:sz w:val="28"/>
          <w:szCs w:val="28"/>
        </w:rPr>
        <w:t xml:space="preserve"> Summer 2021 Europe Cruise Schedule</w:t>
      </w:r>
    </w:p>
    <w:p w14:paraId="125F34C2" w14:textId="215C568D" w:rsidR="00837F43" w:rsidRPr="00837F43" w:rsidRDefault="00ED04E2" w:rsidP="00837F43">
      <w:pPr>
        <w:jc w:val="center"/>
        <w:rPr>
          <w:rFonts w:ascii="Arial" w:hAnsi="Arial" w:cs="Arial"/>
          <w:i/>
          <w:iCs/>
        </w:rPr>
      </w:pPr>
      <w:r w:rsidRPr="00837F43">
        <w:rPr>
          <w:rFonts w:ascii="Arial" w:hAnsi="Arial" w:cs="Arial"/>
          <w:b/>
          <w:bCs/>
          <w:i/>
          <w:iCs/>
          <w:sz w:val="28"/>
          <w:szCs w:val="28"/>
        </w:rPr>
        <w:br/>
      </w:r>
      <w:proofErr w:type="spellStart"/>
      <w:r w:rsidR="00C4148A" w:rsidRPr="00C4148A">
        <w:rPr>
          <w:rFonts w:ascii="Arial" w:hAnsi="Arial" w:cs="Arial"/>
        </w:rPr>
        <w:t>Eurodam</w:t>
      </w:r>
      <w:proofErr w:type="spellEnd"/>
      <w:r w:rsidR="00C4148A">
        <w:rPr>
          <w:rFonts w:ascii="Arial" w:hAnsi="Arial" w:cs="Arial"/>
          <w:i/>
          <w:iCs/>
        </w:rPr>
        <w:t xml:space="preserve"> maintains recently announced Mediterranean season through October</w:t>
      </w:r>
      <w:r w:rsidR="00536C2C">
        <w:rPr>
          <w:rFonts w:ascii="Arial" w:hAnsi="Arial" w:cs="Arial"/>
          <w:i/>
          <w:iCs/>
        </w:rPr>
        <w:t>;</w:t>
      </w:r>
      <w:r w:rsidR="00C4148A">
        <w:rPr>
          <w:rFonts w:ascii="Arial" w:hAnsi="Arial" w:cs="Arial"/>
          <w:i/>
          <w:iCs/>
        </w:rPr>
        <w:t xml:space="preserve"> </w:t>
      </w:r>
      <w:proofErr w:type="spellStart"/>
      <w:r w:rsidR="00C4148A" w:rsidRPr="00C4148A">
        <w:rPr>
          <w:rFonts w:ascii="Arial" w:hAnsi="Arial" w:cs="Arial"/>
        </w:rPr>
        <w:t>Nieuw</w:t>
      </w:r>
      <w:proofErr w:type="spellEnd"/>
      <w:r w:rsidR="00C4148A" w:rsidRPr="00C4148A">
        <w:rPr>
          <w:rFonts w:ascii="Arial" w:hAnsi="Arial" w:cs="Arial"/>
        </w:rPr>
        <w:t xml:space="preserve"> Statendam</w:t>
      </w:r>
      <w:r w:rsidR="00C4148A">
        <w:rPr>
          <w:rFonts w:ascii="Arial" w:hAnsi="Arial" w:cs="Arial"/>
          <w:i/>
          <w:iCs/>
        </w:rPr>
        <w:t xml:space="preserve"> and </w:t>
      </w:r>
      <w:r w:rsidR="00A50421">
        <w:rPr>
          <w:rFonts w:ascii="Arial" w:hAnsi="Arial" w:cs="Arial"/>
        </w:rPr>
        <w:t>Volendam</w:t>
      </w:r>
      <w:r w:rsidR="00C4148A">
        <w:rPr>
          <w:rFonts w:ascii="Arial" w:hAnsi="Arial" w:cs="Arial"/>
          <w:i/>
          <w:iCs/>
        </w:rPr>
        <w:t xml:space="preserve"> cruises will be canceled</w:t>
      </w:r>
      <w:r w:rsidR="00D249FC">
        <w:rPr>
          <w:rFonts w:ascii="Arial" w:hAnsi="Arial" w:cs="Arial"/>
          <w:i/>
          <w:iCs/>
        </w:rPr>
        <w:t xml:space="preserve">; </w:t>
      </w:r>
      <w:r w:rsidR="0042507B" w:rsidRPr="00B52E4E">
        <w:rPr>
          <w:rFonts w:ascii="Arial" w:hAnsi="Arial" w:cs="Arial"/>
        </w:rPr>
        <w:t>Rotterdam</w:t>
      </w:r>
      <w:r w:rsidR="00536C2C">
        <w:rPr>
          <w:rFonts w:ascii="Arial" w:hAnsi="Arial" w:cs="Arial"/>
          <w:i/>
          <w:iCs/>
        </w:rPr>
        <w:t>’s</w:t>
      </w:r>
      <w:r w:rsidR="0042507B">
        <w:rPr>
          <w:rFonts w:ascii="Arial" w:hAnsi="Arial" w:cs="Arial"/>
          <w:i/>
          <w:iCs/>
        </w:rPr>
        <w:t xml:space="preserve"> </w:t>
      </w:r>
      <w:r w:rsidR="00572727">
        <w:rPr>
          <w:rFonts w:ascii="Arial" w:hAnsi="Arial" w:cs="Arial"/>
          <w:i/>
          <w:iCs/>
        </w:rPr>
        <w:t>season shifted</w:t>
      </w:r>
      <w:r w:rsidR="00C4148A" w:rsidRPr="00837F43">
        <w:rPr>
          <w:rFonts w:ascii="Arial" w:hAnsi="Arial" w:cs="Arial"/>
          <w:i/>
          <w:iCs/>
        </w:rPr>
        <w:t xml:space="preserve"> </w:t>
      </w:r>
    </w:p>
    <w:p w14:paraId="09B0E8F1" w14:textId="1B59701D" w:rsidR="00F121ED" w:rsidRDefault="00F121ED" w:rsidP="00837F43">
      <w:pPr>
        <w:textAlignment w:val="baseline"/>
        <w:rPr>
          <w:rFonts w:ascii="Arial" w:hAnsi="Arial" w:cs="Arial"/>
          <w:i/>
          <w:iCs/>
        </w:rPr>
      </w:pPr>
    </w:p>
    <w:p w14:paraId="512ECDEB" w14:textId="77777777" w:rsidR="00837F43" w:rsidRPr="005B16F5" w:rsidRDefault="00837F43" w:rsidP="00837F43">
      <w:pPr>
        <w:textAlignment w:val="baseline"/>
        <w:rPr>
          <w:rFonts w:ascii="Arial" w:hAnsi="Arial" w:cs="Arial"/>
          <w:i/>
          <w:iCs/>
        </w:rPr>
      </w:pPr>
    </w:p>
    <w:p w14:paraId="69D3A3F7" w14:textId="35A392BF" w:rsidR="00895510" w:rsidRDefault="00452B97" w:rsidP="00476795">
      <w:pPr>
        <w:pStyle w:val="paragraph"/>
        <w:spacing w:line="360" w:lineRule="auto"/>
        <w:textAlignment w:val="baseline"/>
        <w:rPr>
          <w:rFonts w:ascii="Arial" w:hAnsi="Arial" w:cs="Arial"/>
          <w:color w:val="000000" w:themeColor="text1"/>
        </w:rPr>
      </w:pPr>
      <w:r w:rsidRPr="17B8DD65">
        <w:rPr>
          <w:rFonts w:ascii="Arial" w:hAnsi="Arial" w:cs="Arial"/>
          <w:u w:val="single"/>
        </w:rPr>
        <w:t>S</w:t>
      </w:r>
      <w:r w:rsidR="00DC4753" w:rsidRPr="17B8DD65">
        <w:rPr>
          <w:rFonts w:ascii="Arial" w:hAnsi="Arial" w:cs="Arial"/>
          <w:u w:val="single"/>
        </w:rPr>
        <w:t xml:space="preserve">eattle, Wash., </w:t>
      </w:r>
      <w:r w:rsidR="00C4148A" w:rsidRPr="17B8DD65">
        <w:rPr>
          <w:rFonts w:ascii="Arial" w:hAnsi="Arial" w:cs="Arial"/>
          <w:u w:val="single"/>
        </w:rPr>
        <w:t>June</w:t>
      </w:r>
      <w:r w:rsidR="008238B0" w:rsidRPr="17B8DD65">
        <w:rPr>
          <w:rFonts w:ascii="Arial" w:hAnsi="Arial" w:cs="Arial"/>
          <w:u w:val="single"/>
        </w:rPr>
        <w:t xml:space="preserve"> </w:t>
      </w:r>
      <w:r w:rsidR="00EB51FF">
        <w:rPr>
          <w:rFonts w:ascii="Arial" w:hAnsi="Arial" w:cs="Arial"/>
          <w:u w:val="single"/>
        </w:rPr>
        <w:t>10</w:t>
      </w:r>
      <w:r w:rsidR="00DC4753" w:rsidRPr="17B8DD65">
        <w:rPr>
          <w:rFonts w:ascii="Arial" w:hAnsi="Arial" w:cs="Arial"/>
          <w:u w:val="single"/>
        </w:rPr>
        <w:t>, 202</w:t>
      </w:r>
      <w:r w:rsidR="00167844" w:rsidRPr="17B8DD65">
        <w:rPr>
          <w:rFonts w:ascii="Arial" w:hAnsi="Arial" w:cs="Arial"/>
          <w:u w:val="single"/>
        </w:rPr>
        <w:t>1</w:t>
      </w:r>
      <w:r w:rsidR="00DC4753" w:rsidRPr="17B8DD65">
        <w:rPr>
          <w:rFonts w:ascii="Arial" w:hAnsi="Arial" w:cs="Arial"/>
        </w:rPr>
        <w:t xml:space="preserve"> —</w:t>
      </w:r>
      <w:r w:rsidR="00A91D05" w:rsidRPr="17B8DD65">
        <w:rPr>
          <w:rFonts w:ascii="Arial" w:hAnsi="Arial" w:cs="Arial"/>
        </w:rPr>
        <w:t xml:space="preserve"> </w:t>
      </w:r>
      <w:r w:rsidR="00476795" w:rsidRPr="17B8DD65">
        <w:rPr>
          <w:rFonts w:ascii="Arial" w:hAnsi="Arial" w:cs="Arial"/>
        </w:rPr>
        <w:t>While Holland America Line continues to work with government</w:t>
      </w:r>
      <w:r w:rsidR="00B97DF3" w:rsidRPr="17B8DD65">
        <w:rPr>
          <w:rFonts w:ascii="Arial" w:hAnsi="Arial" w:cs="Arial"/>
        </w:rPr>
        <w:t>s</w:t>
      </w:r>
      <w:r w:rsidR="00476795" w:rsidRPr="17B8DD65">
        <w:rPr>
          <w:rFonts w:ascii="Arial" w:hAnsi="Arial" w:cs="Arial"/>
        </w:rPr>
        <w:t xml:space="preserve"> and port authorities </w:t>
      </w:r>
      <w:r w:rsidR="00B97DF3" w:rsidRPr="17B8DD65">
        <w:rPr>
          <w:rFonts w:ascii="Arial" w:hAnsi="Arial" w:cs="Arial"/>
        </w:rPr>
        <w:t xml:space="preserve">in </w:t>
      </w:r>
      <w:r w:rsidR="00726B88" w:rsidRPr="17B8DD65">
        <w:rPr>
          <w:rFonts w:ascii="Arial" w:hAnsi="Arial" w:cs="Arial"/>
        </w:rPr>
        <w:t>correlation</w:t>
      </w:r>
      <w:r w:rsidR="00B97DF3" w:rsidRPr="17B8DD65">
        <w:rPr>
          <w:rFonts w:ascii="Arial" w:hAnsi="Arial" w:cs="Arial"/>
        </w:rPr>
        <w:t xml:space="preserve"> with the phased resumption of cruising</w:t>
      </w:r>
      <w:r w:rsidR="00476795" w:rsidRPr="17B8DD65">
        <w:rPr>
          <w:rFonts w:ascii="Arial" w:hAnsi="Arial" w:cs="Arial"/>
        </w:rPr>
        <w:t xml:space="preserve">, </w:t>
      </w:r>
      <w:r w:rsidR="00CF37B7">
        <w:rPr>
          <w:rFonts w:ascii="Arial" w:hAnsi="Arial" w:cs="Arial"/>
        </w:rPr>
        <w:t>it</w:t>
      </w:r>
      <w:r w:rsidR="00476795" w:rsidRPr="17B8DD65">
        <w:rPr>
          <w:rFonts w:ascii="Arial" w:hAnsi="Arial" w:cs="Arial"/>
          <w:color w:val="000000" w:themeColor="text1"/>
        </w:rPr>
        <w:t xml:space="preserve"> is canceling</w:t>
      </w:r>
      <w:r w:rsidR="00E23D73" w:rsidRPr="17B8DD65">
        <w:rPr>
          <w:rFonts w:ascii="Arial" w:hAnsi="Arial" w:cs="Arial"/>
          <w:color w:val="000000" w:themeColor="text1"/>
        </w:rPr>
        <w:t xml:space="preserve"> the remainder of the</w:t>
      </w:r>
      <w:r w:rsidR="00476795" w:rsidRPr="17B8DD65">
        <w:rPr>
          <w:rFonts w:ascii="Arial" w:hAnsi="Arial" w:cs="Arial"/>
          <w:color w:val="000000" w:themeColor="text1"/>
        </w:rPr>
        <w:t xml:space="preserve"> summer 2021 European </w:t>
      </w:r>
      <w:r w:rsidR="00550423" w:rsidRPr="17B8DD65">
        <w:rPr>
          <w:rFonts w:ascii="Arial" w:hAnsi="Arial" w:cs="Arial"/>
          <w:color w:val="000000" w:themeColor="text1"/>
        </w:rPr>
        <w:t>sailings</w:t>
      </w:r>
      <w:r w:rsidR="00476795" w:rsidRPr="17B8DD65">
        <w:rPr>
          <w:rFonts w:ascii="Arial" w:hAnsi="Arial" w:cs="Arial"/>
          <w:color w:val="000000" w:themeColor="text1"/>
        </w:rPr>
        <w:t xml:space="preserve"> aboard</w:t>
      </w:r>
      <w:r w:rsidR="00CF37B7">
        <w:rPr>
          <w:rFonts w:ascii="Arial" w:hAnsi="Arial" w:cs="Arial"/>
          <w:color w:val="000000" w:themeColor="text1"/>
        </w:rPr>
        <w:t xml:space="preserve"> two ships,</w:t>
      </w:r>
      <w:r w:rsidR="00476795" w:rsidRPr="17B8DD65">
        <w:rPr>
          <w:rFonts w:ascii="Arial" w:hAnsi="Arial" w:cs="Arial"/>
          <w:color w:val="000000" w:themeColor="text1"/>
        </w:rPr>
        <w:t xml:space="preserve"> </w:t>
      </w:r>
      <w:proofErr w:type="spellStart"/>
      <w:r w:rsidR="00476795" w:rsidRPr="17B8DD65">
        <w:rPr>
          <w:rFonts w:ascii="Arial" w:hAnsi="Arial" w:cs="Arial"/>
          <w:i/>
          <w:iCs/>
          <w:color w:val="000000" w:themeColor="text1"/>
        </w:rPr>
        <w:t>Nieuw</w:t>
      </w:r>
      <w:proofErr w:type="spellEnd"/>
      <w:r w:rsidR="00476795" w:rsidRPr="17B8DD65">
        <w:rPr>
          <w:rFonts w:ascii="Arial" w:hAnsi="Arial" w:cs="Arial"/>
          <w:i/>
          <w:iCs/>
          <w:color w:val="000000" w:themeColor="text1"/>
        </w:rPr>
        <w:t xml:space="preserve"> Statendam</w:t>
      </w:r>
      <w:r w:rsidR="00476795" w:rsidRPr="17B8DD65">
        <w:rPr>
          <w:rFonts w:ascii="Arial" w:hAnsi="Arial" w:cs="Arial"/>
          <w:color w:val="000000" w:themeColor="text1"/>
        </w:rPr>
        <w:t xml:space="preserve"> and </w:t>
      </w:r>
      <w:r w:rsidR="00A50421" w:rsidRPr="17B8DD65">
        <w:rPr>
          <w:rFonts w:ascii="Arial" w:hAnsi="Arial" w:cs="Arial"/>
          <w:i/>
          <w:iCs/>
          <w:color w:val="000000" w:themeColor="text1"/>
        </w:rPr>
        <w:t>Volendam</w:t>
      </w:r>
      <w:r w:rsidR="00476795" w:rsidRPr="17B8DD65">
        <w:rPr>
          <w:rFonts w:ascii="Arial" w:hAnsi="Arial" w:cs="Arial"/>
          <w:color w:val="000000" w:themeColor="text1"/>
        </w:rPr>
        <w:t xml:space="preserve">. </w:t>
      </w:r>
      <w:r w:rsidR="00895510">
        <w:rPr>
          <w:rFonts w:ascii="Arial" w:hAnsi="Arial" w:cs="Arial"/>
        </w:rPr>
        <w:t xml:space="preserve">This affects cruises that were scheduled to depart from September through November, along with the Collectors’ Voyages (combined cruises) associated with those departures. </w:t>
      </w:r>
    </w:p>
    <w:p w14:paraId="21D75C46" w14:textId="77777777" w:rsidR="00895510" w:rsidRDefault="00895510" w:rsidP="00476795">
      <w:pPr>
        <w:pStyle w:val="paragraph"/>
        <w:spacing w:line="360" w:lineRule="auto"/>
        <w:textAlignment w:val="baseline"/>
        <w:rPr>
          <w:rFonts w:ascii="Arial" w:hAnsi="Arial" w:cs="Arial"/>
          <w:color w:val="000000" w:themeColor="text1"/>
        </w:rPr>
      </w:pPr>
    </w:p>
    <w:p w14:paraId="38259A19" w14:textId="49232558" w:rsidR="0042507B" w:rsidRPr="00BE6441" w:rsidRDefault="0042507B">
      <w:pPr>
        <w:pStyle w:val="paragraph"/>
        <w:spacing w:line="360" w:lineRule="auto"/>
        <w:textAlignment w:val="baseline"/>
        <w:rPr>
          <w:rFonts w:ascii="Arial" w:hAnsi="Arial" w:cs="Arial"/>
          <w:color w:val="000000" w:themeColor="text1"/>
        </w:rPr>
      </w:pPr>
      <w:r w:rsidRPr="17B8DD65">
        <w:rPr>
          <w:rFonts w:ascii="Arial" w:hAnsi="Arial" w:cs="Arial"/>
          <w:color w:val="000000" w:themeColor="text1"/>
        </w:rPr>
        <w:t>In addition</w:t>
      </w:r>
      <w:r w:rsidR="00CA71B4">
        <w:rPr>
          <w:rFonts w:ascii="Arial" w:hAnsi="Arial" w:cs="Arial"/>
          <w:color w:val="000000" w:themeColor="text1"/>
        </w:rPr>
        <w:t>, after an</w:t>
      </w:r>
      <w:r w:rsidR="00362C9F">
        <w:rPr>
          <w:rFonts w:ascii="Arial" w:hAnsi="Arial" w:cs="Arial"/>
          <w:color w:val="000000" w:themeColor="text1"/>
        </w:rPr>
        <w:t xml:space="preserve"> expected</w:t>
      </w:r>
      <w:r w:rsidR="00CA71B4">
        <w:rPr>
          <w:rFonts w:ascii="Arial" w:hAnsi="Arial" w:cs="Arial"/>
          <w:color w:val="000000" w:themeColor="text1"/>
        </w:rPr>
        <w:t xml:space="preserve"> on-schedule delivery </w:t>
      </w:r>
      <w:r w:rsidR="00E770A3">
        <w:rPr>
          <w:rFonts w:ascii="Arial" w:hAnsi="Arial" w:cs="Arial"/>
          <w:color w:val="000000" w:themeColor="text1"/>
        </w:rPr>
        <w:t xml:space="preserve">from the </w:t>
      </w:r>
      <w:proofErr w:type="spellStart"/>
      <w:r w:rsidR="00E770A3">
        <w:rPr>
          <w:rFonts w:ascii="Arial" w:hAnsi="Arial" w:cs="Arial"/>
          <w:color w:val="000000" w:themeColor="text1"/>
        </w:rPr>
        <w:t>Fincantieri</w:t>
      </w:r>
      <w:proofErr w:type="spellEnd"/>
      <w:r w:rsidR="00E770A3">
        <w:rPr>
          <w:rFonts w:ascii="Arial" w:hAnsi="Arial" w:cs="Arial"/>
          <w:color w:val="000000" w:themeColor="text1"/>
        </w:rPr>
        <w:t xml:space="preserve"> shipyard </w:t>
      </w:r>
      <w:r w:rsidR="00CA71B4">
        <w:rPr>
          <w:rFonts w:ascii="Arial" w:hAnsi="Arial" w:cs="Arial"/>
          <w:color w:val="000000" w:themeColor="text1"/>
        </w:rPr>
        <w:t>July 30,</w:t>
      </w:r>
      <w:r w:rsidR="00895510" w:rsidRPr="00895510">
        <w:rPr>
          <w:rFonts w:ascii="Arial" w:hAnsi="Arial" w:cs="Arial"/>
          <w:color w:val="000000" w:themeColor="text1"/>
        </w:rPr>
        <w:t xml:space="preserve"> </w:t>
      </w:r>
      <w:r w:rsidR="00895510" w:rsidRPr="00127AAF">
        <w:rPr>
          <w:rFonts w:ascii="Arial" w:hAnsi="Arial" w:cs="Arial"/>
          <w:i/>
          <w:iCs/>
          <w:color w:val="000000" w:themeColor="text1"/>
        </w:rPr>
        <w:t>Rotterdam</w:t>
      </w:r>
      <w:r w:rsidR="00895510">
        <w:rPr>
          <w:rFonts w:ascii="Arial" w:hAnsi="Arial" w:cs="Arial"/>
          <w:color w:val="000000" w:themeColor="text1"/>
        </w:rPr>
        <w:t xml:space="preserve"> </w:t>
      </w:r>
      <w:r w:rsidR="00895510" w:rsidRPr="17B8DD65">
        <w:rPr>
          <w:rFonts w:ascii="Arial" w:hAnsi="Arial" w:cs="Arial"/>
          <w:color w:val="000000" w:themeColor="text1"/>
        </w:rPr>
        <w:t>will remain in non-guest operations until its Sept. 26 cruise from Amsterdam, the Netherlands.</w:t>
      </w:r>
      <w:r w:rsidR="00895510">
        <w:rPr>
          <w:rFonts w:ascii="Arial" w:hAnsi="Arial" w:cs="Arial"/>
          <w:color w:val="000000" w:themeColor="text1"/>
        </w:rPr>
        <w:t xml:space="preserve"> </w:t>
      </w:r>
      <w:r w:rsidRPr="17B8DD65">
        <w:rPr>
          <w:rFonts w:ascii="Arial" w:hAnsi="Arial" w:cs="Arial"/>
          <w:color w:val="000000" w:themeColor="text1"/>
        </w:rPr>
        <w:t xml:space="preserve">Plans for </w:t>
      </w:r>
      <w:r w:rsidRPr="17B8DD65">
        <w:rPr>
          <w:rFonts w:ascii="Arial" w:hAnsi="Arial" w:cs="Arial"/>
          <w:i/>
          <w:iCs/>
          <w:color w:val="000000" w:themeColor="text1"/>
        </w:rPr>
        <w:t>Rotterdam</w:t>
      </w:r>
      <w:r w:rsidRPr="17B8DD65">
        <w:rPr>
          <w:rFonts w:ascii="Arial" w:hAnsi="Arial" w:cs="Arial"/>
          <w:color w:val="000000" w:themeColor="text1"/>
        </w:rPr>
        <w:t>’s naming ceremony are being finalized</w:t>
      </w:r>
      <w:r w:rsidR="00895510">
        <w:rPr>
          <w:rFonts w:ascii="Arial" w:hAnsi="Arial" w:cs="Arial"/>
          <w:color w:val="000000" w:themeColor="text1"/>
        </w:rPr>
        <w:t>.</w:t>
      </w:r>
    </w:p>
    <w:p w14:paraId="60960160" w14:textId="67CA1028" w:rsidR="17B8DD65" w:rsidRDefault="17B8DD65" w:rsidP="17B8DD65">
      <w:pPr>
        <w:pStyle w:val="paragraph"/>
        <w:spacing w:line="360" w:lineRule="auto"/>
        <w:rPr>
          <w:rFonts w:eastAsia="Calibri"/>
          <w:color w:val="000000" w:themeColor="text1"/>
        </w:rPr>
      </w:pPr>
    </w:p>
    <w:p w14:paraId="5BB31111" w14:textId="2C00726A" w:rsidR="00895510" w:rsidRPr="001E4D59" w:rsidRDefault="00895510" w:rsidP="00895510">
      <w:pPr>
        <w:spacing w:line="360" w:lineRule="auto"/>
        <w:textAlignment w:val="baseline"/>
        <w:rPr>
          <w:rFonts w:ascii="Arial" w:hAnsi="Arial" w:cs="Arial"/>
          <w:b/>
          <w:bCs/>
          <w:color w:val="000000" w:themeColor="text1"/>
        </w:rPr>
      </w:pPr>
      <w:r w:rsidRPr="17B8DD65">
        <w:rPr>
          <w:rFonts w:ascii="Arial" w:hAnsi="Arial" w:cs="Arial"/>
          <w:b/>
          <w:bCs/>
          <w:color w:val="000000" w:themeColor="text1"/>
        </w:rPr>
        <w:t xml:space="preserve">Guests Moved to a Europe Cruise in 2021 </w:t>
      </w:r>
      <w:r>
        <w:rPr>
          <w:rFonts w:ascii="Arial" w:hAnsi="Arial" w:cs="Arial"/>
          <w:b/>
          <w:bCs/>
          <w:color w:val="000000" w:themeColor="text1"/>
        </w:rPr>
        <w:t>or 2022</w:t>
      </w:r>
    </w:p>
    <w:p w14:paraId="36865F31" w14:textId="1BCE6A82" w:rsidR="00895510" w:rsidRDefault="00895510" w:rsidP="00895510">
      <w:pPr>
        <w:spacing w:line="360" w:lineRule="auto"/>
        <w:rPr>
          <w:rFonts w:ascii="Arial" w:hAnsi="Arial" w:cs="Arial"/>
          <w:color w:val="000000" w:themeColor="text1"/>
        </w:rPr>
      </w:pPr>
      <w:r w:rsidRPr="17B8DD65">
        <w:rPr>
          <w:rFonts w:ascii="Arial" w:hAnsi="Arial" w:cs="Arial"/>
          <w:color w:val="000000" w:themeColor="text1"/>
        </w:rPr>
        <w:t xml:space="preserve">Guests currently booked on canceled </w:t>
      </w:r>
      <w:proofErr w:type="spellStart"/>
      <w:r w:rsidRPr="00127AAF">
        <w:rPr>
          <w:rFonts w:ascii="Arial" w:hAnsi="Arial" w:cs="Arial"/>
          <w:i/>
          <w:iCs/>
          <w:color w:val="000000" w:themeColor="text1"/>
        </w:rPr>
        <w:t>Nieuw</w:t>
      </w:r>
      <w:proofErr w:type="spellEnd"/>
      <w:r w:rsidRPr="00127AAF">
        <w:rPr>
          <w:rFonts w:ascii="Arial" w:hAnsi="Arial" w:cs="Arial"/>
          <w:i/>
          <w:iCs/>
          <w:color w:val="000000" w:themeColor="text1"/>
        </w:rPr>
        <w:t xml:space="preserve"> Statendam</w:t>
      </w:r>
      <w:r w:rsidRPr="17B8DD65">
        <w:rPr>
          <w:rFonts w:ascii="Arial" w:hAnsi="Arial" w:cs="Arial"/>
          <w:color w:val="000000" w:themeColor="text1"/>
        </w:rPr>
        <w:t xml:space="preserve"> and </w:t>
      </w:r>
      <w:r w:rsidRPr="00127AAF">
        <w:rPr>
          <w:rFonts w:ascii="Arial" w:hAnsi="Arial" w:cs="Arial"/>
          <w:i/>
          <w:iCs/>
          <w:color w:val="000000" w:themeColor="text1"/>
        </w:rPr>
        <w:t>Volendam</w:t>
      </w:r>
      <w:r w:rsidRPr="17B8DD65">
        <w:rPr>
          <w:rFonts w:ascii="Arial" w:hAnsi="Arial" w:cs="Arial"/>
          <w:color w:val="000000" w:themeColor="text1"/>
        </w:rPr>
        <w:t xml:space="preserve"> departures </w:t>
      </w:r>
      <w:r w:rsidR="00E770A3" w:rsidRPr="17B8DD65">
        <w:rPr>
          <w:rFonts w:ascii="Arial" w:hAnsi="Arial" w:cs="Arial"/>
          <w:color w:val="000000" w:themeColor="text1"/>
        </w:rPr>
        <w:t xml:space="preserve">automatically </w:t>
      </w:r>
      <w:r w:rsidRPr="17B8DD65">
        <w:rPr>
          <w:rFonts w:ascii="Arial" w:hAnsi="Arial" w:cs="Arial"/>
          <w:color w:val="000000" w:themeColor="text1"/>
        </w:rPr>
        <w:t xml:space="preserve">will be moved to a 2021 cruise on </w:t>
      </w:r>
      <w:proofErr w:type="spellStart"/>
      <w:r w:rsidRPr="17B8DD65">
        <w:rPr>
          <w:rFonts w:ascii="Arial" w:hAnsi="Arial" w:cs="Arial"/>
          <w:i/>
          <w:iCs/>
          <w:color w:val="000000" w:themeColor="text1"/>
        </w:rPr>
        <w:t>Eurodam</w:t>
      </w:r>
      <w:proofErr w:type="spellEnd"/>
      <w:r w:rsidRPr="17B8DD65">
        <w:rPr>
          <w:rFonts w:ascii="Arial" w:hAnsi="Arial" w:cs="Arial"/>
          <w:color w:val="000000" w:themeColor="text1"/>
        </w:rPr>
        <w:t xml:space="preserve"> </w:t>
      </w:r>
      <w:r w:rsidRPr="17B8DD65">
        <w:rPr>
          <w:rFonts w:ascii="Arial" w:hAnsi="Arial" w:cs="Arial"/>
        </w:rPr>
        <w:t xml:space="preserve">in the Mediterranean, beginning with the Aug. 15 cruise through the Oct. 30 transatlantic crossing, </w:t>
      </w:r>
      <w:r w:rsidRPr="17B8DD65">
        <w:rPr>
          <w:rFonts w:ascii="Arial" w:hAnsi="Arial" w:cs="Arial"/>
          <w:color w:val="000000" w:themeColor="text1"/>
        </w:rPr>
        <w:t xml:space="preserve">and receive a $100 Onboard Spending Credit per person. </w:t>
      </w:r>
    </w:p>
    <w:p w14:paraId="56957B8A" w14:textId="77777777" w:rsidR="00895510" w:rsidRDefault="00895510" w:rsidP="00895510">
      <w:pPr>
        <w:spacing w:line="360" w:lineRule="auto"/>
        <w:rPr>
          <w:rFonts w:ascii="Arial" w:hAnsi="Arial" w:cs="Arial"/>
          <w:color w:val="000000" w:themeColor="text1"/>
        </w:rPr>
      </w:pPr>
    </w:p>
    <w:p w14:paraId="7FA29915" w14:textId="0EE3CE96" w:rsidR="00895510" w:rsidRPr="00127AAF" w:rsidRDefault="00E770A3" w:rsidP="00127AAF">
      <w:pPr>
        <w:spacing w:line="360" w:lineRule="auto"/>
        <w:rPr>
          <w:color w:val="000000" w:themeColor="text1"/>
        </w:rPr>
      </w:pPr>
      <w:proofErr w:type="spellStart"/>
      <w:r w:rsidRPr="00C84D9D">
        <w:rPr>
          <w:rFonts w:ascii="Arial" w:hAnsi="Arial" w:cs="Arial"/>
          <w:i/>
          <w:iCs/>
          <w:color w:val="000000" w:themeColor="text1"/>
        </w:rPr>
        <w:t>Nieuw</w:t>
      </w:r>
      <w:proofErr w:type="spellEnd"/>
      <w:r w:rsidRPr="00C84D9D">
        <w:rPr>
          <w:rFonts w:ascii="Arial" w:hAnsi="Arial" w:cs="Arial"/>
          <w:i/>
          <w:iCs/>
          <w:color w:val="000000" w:themeColor="text1"/>
        </w:rPr>
        <w:t xml:space="preserve"> Statendam</w:t>
      </w:r>
      <w:r w:rsidRPr="17B8DD65">
        <w:rPr>
          <w:rFonts w:ascii="Arial" w:hAnsi="Arial" w:cs="Arial"/>
          <w:color w:val="000000" w:themeColor="text1"/>
        </w:rPr>
        <w:t xml:space="preserve"> and </w:t>
      </w:r>
      <w:r w:rsidRPr="00C84D9D">
        <w:rPr>
          <w:rFonts w:ascii="Arial" w:hAnsi="Arial" w:cs="Arial"/>
          <w:i/>
          <w:iCs/>
          <w:color w:val="000000" w:themeColor="text1"/>
        </w:rPr>
        <w:t>Volendam</w:t>
      </w:r>
      <w:r w:rsidRPr="17B8DD65">
        <w:rPr>
          <w:rFonts w:ascii="Arial" w:hAnsi="Arial" w:cs="Arial"/>
          <w:color w:val="000000" w:themeColor="text1"/>
        </w:rPr>
        <w:t xml:space="preserve"> </w:t>
      </w:r>
      <w:r>
        <w:rPr>
          <w:rFonts w:ascii="Arial" w:hAnsi="Arial" w:cs="Arial"/>
          <w:color w:val="000000" w:themeColor="text1"/>
        </w:rPr>
        <w:t>g</w:t>
      </w:r>
      <w:r w:rsidR="00895510" w:rsidRPr="17B8DD65">
        <w:rPr>
          <w:rFonts w:ascii="Arial" w:hAnsi="Arial" w:cs="Arial"/>
          <w:color w:val="000000" w:themeColor="text1"/>
        </w:rPr>
        <w:t>uests also can choose to move to an equivalent cruise in 2022 at the 2021 fare</w:t>
      </w:r>
      <w:r w:rsidR="00895510">
        <w:rPr>
          <w:rFonts w:ascii="Arial" w:hAnsi="Arial" w:cs="Arial"/>
          <w:color w:val="000000" w:themeColor="text1"/>
        </w:rPr>
        <w:t xml:space="preserve"> </w:t>
      </w:r>
      <w:r w:rsidR="00895510" w:rsidRPr="17B8DD65">
        <w:rPr>
          <w:rStyle w:val="m-3854871667088962108normaltextrun"/>
          <w:rFonts w:ascii="Arial" w:hAnsi="Arial" w:cs="Arial"/>
          <w:lang w:eastAsia="ja-JP"/>
        </w:rPr>
        <w:t xml:space="preserve">or receive a Future Cruise Credit of 110% of any cash paid that will be placed in </w:t>
      </w:r>
      <w:r w:rsidR="00895510" w:rsidRPr="17B8DD65">
        <w:rPr>
          <w:rFonts w:ascii="Arial" w:hAnsi="Arial" w:cs="Arial"/>
          <w:color w:val="000000" w:themeColor="text1"/>
        </w:rPr>
        <w:t>the guest’s loyalty account</w:t>
      </w:r>
      <w:r w:rsidR="00895510" w:rsidRPr="17B8DD65">
        <w:rPr>
          <w:rStyle w:val="m-3854871667088962108normaltextrun"/>
          <w:rFonts w:ascii="Arial" w:hAnsi="Arial" w:cs="Arial"/>
          <w:lang w:eastAsia="ja-JP"/>
        </w:rPr>
        <w:t xml:space="preserve">. </w:t>
      </w:r>
    </w:p>
    <w:p w14:paraId="4DDABDE0" w14:textId="77777777" w:rsidR="00895510" w:rsidRDefault="00895510" w:rsidP="17B8DD65">
      <w:pPr>
        <w:pStyle w:val="paragraph"/>
        <w:spacing w:line="360" w:lineRule="auto"/>
        <w:rPr>
          <w:rFonts w:eastAsia="Calibri"/>
          <w:color w:val="000000" w:themeColor="text1"/>
        </w:rPr>
      </w:pPr>
    </w:p>
    <w:p w14:paraId="14D09906" w14:textId="05981ABC" w:rsidR="00E770A3" w:rsidRDefault="24ECBBD2">
      <w:pPr>
        <w:pStyle w:val="paragraph"/>
        <w:spacing w:line="360" w:lineRule="auto"/>
        <w:rPr>
          <w:rStyle w:val="m-3854871667088962108normaltextrun"/>
          <w:rFonts w:ascii="Arial" w:hAnsi="Arial" w:cs="Arial"/>
          <w:lang w:eastAsia="ja-JP"/>
        </w:rPr>
      </w:pPr>
      <w:r w:rsidRPr="17B8DD65">
        <w:rPr>
          <w:rFonts w:ascii="Arial" w:eastAsia="Calibri" w:hAnsi="Arial" w:cs="Arial"/>
          <w:color w:val="000000" w:themeColor="text1"/>
        </w:rPr>
        <w:t xml:space="preserve">Guests currently booked on a canceled </w:t>
      </w:r>
      <w:r w:rsidRPr="00127AAF">
        <w:rPr>
          <w:rFonts w:ascii="Arial" w:eastAsia="Calibri" w:hAnsi="Arial" w:cs="Arial"/>
          <w:i/>
          <w:iCs/>
          <w:color w:val="000000" w:themeColor="text1"/>
        </w:rPr>
        <w:t>Rotterdam</w:t>
      </w:r>
      <w:r w:rsidRPr="17B8DD65">
        <w:rPr>
          <w:rFonts w:ascii="Arial" w:eastAsia="Calibri" w:hAnsi="Arial" w:cs="Arial"/>
          <w:color w:val="000000" w:themeColor="text1"/>
        </w:rPr>
        <w:t xml:space="preserve"> voyage </w:t>
      </w:r>
      <w:r w:rsidR="002A3F58">
        <w:rPr>
          <w:rFonts w:ascii="Arial" w:eastAsia="Calibri" w:hAnsi="Arial" w:cs="Arial"/>
          <w:color w:val="000000" w:themeColor="text1"/>
        </w:rPr>
        <w:t>may select a</w:t>
      </w:r>
      <w:r w:rsidR="00E770A3">
        <w:rPr>
          <w:rFonts w:ascii="Arial" w:eastAsia="Calibri" w:hAnsi="Arial" w:cs="Arial"/>
          <w:color w:val="000000" w:themeColor="text1"/>
        </w:rPr>
        <w:t>n</w:t>
      </w:r>
      <w:r w:rsidRPr="17B8DD65">
        <w:rPr>
          <w:rFonts w:ascii="Arial" w:eastAsia="Calibri" w:hAnsi="Arial" w:cs="Arial"/>
          <w:color w:val="000000" w:themeColor="text1"/>
        </w:rPr>
        <w:t xml:space="preserve"> equivalent sailing in 2022 at </w:t>
      </w:r>
      <w:r w:rsidR="00E770A3">
        <w:rPr>
          <w:rFonts w:ascii="Arial" w:eastAsia="Calibri" w:hAnsi="Arial" w:cs="Arial"/>
          <w:color w:val="000000" w:themeColor="text1"/>
        </w:rPr>
        <w:t xml:space="preserve">the </w:t>
      </w:r>
      <w:r w:rsidRPr="17B8DD65">
        <w:rPr>
          <w:rFonts w:ascii="Arial" w:eastAsia="Calibri" w:hAnsi="Arial" w:cs="Arial"/>
          <w:color w:val="000000" w:themeColor="text1"/>
        </w:rPr>
        <w:t>2021 fare paid</w:t>
      </w:r>
      <w:r w:rsidR="00E770A3">
        <w:rPr>
          <w:rFonts w:ascii="Arial" w:eastAsia="Calibri" w:hAnsi="Arial" w:cs="Arial"/>
          <w:color w:val="000000" w:themeColor="text1"/>
        </w:rPr>
        <w:t xml:space="preserve">, or they can </w:t>
      </w:r>
      <w:r w:rsidR="5748A65D" w:rsidRPr="17B8DD65">
        <w:rPr>
          <w:rFonts w:ascii="Arial" w:hAnsi="Arial" w:cs="Arial"/>
          <w:color w:val="000000" w:themeColor="text1"/>
        </w:rPr>
        <w:t xml:space="preserve">choose to </w:t>
      </w:r>
      <w:r w:rsidR="5748A65D" w:rsidRPr="17B8DD65">
        <w:rPr>
          <w:rStyle w:val="m-3854871667088962108normaltextrun"/>
          <w:rFonts w:ascii="Arial" w:hAnsi="Arial" w:cs="Arial"/>
          <w:lang w:eastAsia="ja-JP"/>
        </w:rPr>
        <w:t xml:space="preserve">receive a Future Cruise Credit of 110% of any cash paid. </w:t>
      </w:r>
    </w:p>
    <w:p w14:paraId="73085A85" w14:textId="77777777" w:rsidR="00E770A3" w:rsidRDefault="00E770A3" w:rsidP="00E770A3">
      <w:pPr>
        <w:pStyle w:val="paragraph"/>
        <w:spacing w:line="360" w:lineRule="auto"/>
        <w:rPr>
          <w:rStyle w:val="m-3854871667088962108normaltextrun"/>
          <w:rFonts w:ascii="Arial" w:hAnsi="Arial" w:cs="Arial"/>
          <w:lang w:eastAsia="ja-JP"/>
        </w:rPr>
      </w:pPr>
    </w:p>
    <w:p w14:paraId="1DE77AB7" w14:textId="098EDF24" w:rsidR="00A50421" w:rsidRDefault="00E770A3" w:rsidP="00127AAF">
      <w:pPr>
        <w:pStyle w:val="paragraph"/>
        <w:spacing w:line="360" w:lineRule="auto"/>
        <w:rPr>
          <w:rFonts w:ascii="Arial" w:hAnsi="Arial" w:cs="Arial"/>
          <w:color w:val="000000" w:themeColor="text1"/>
        </w:rPr>
      </w:pPr>
      <w:r>
        <w:rPr>
          <w:rStyle w:val="m-3854871667088962108normaltextrun"/>
          <w:rFonts w:ascii="Arial" w:hAnsi="Arial" w:cs="Arial"/>
          <w:lang w:eastAsia="ja-JP"/>
        </w:rPr>
        <w:t>Any g</w:t>
      </w:r>
      <w:r w:rsidR="5748A65D" w:rsidRPr="17B8DD65">
        <w:rPr>
          <w:rStyle w:val="m-3854871667088962108normaltextrun"/>
          <w:rFonts w:ascii="Arial" w:hAnsi="Arial" w:cs="Arial"/>
          <w:lang w:eastAsia="ja-JP"/>
        </w:rPr>
        <w:t xml:space="preserve">uest </w:t>
      </w:r>
      <w:r>
        <w:rPr>
          <w:rStyle w:val="m-3854871667088962108normaltextrun"/>
          <w:rFonts w:ascii="Arial" w:hAnsi="Arial" w:cs="Arial"/>
          <w:lang w:eastAsia="ja-JP"/>
        </w:rPr>
        <w:t xml:space="preserve">on a canceled voyage </w:t>
      </w:r>
      <w:r w:rsidR="5748A65D" w:rsidRPr="17B8DD65">
        <w:rPr>
          <w:rStyle w:val="m-3854871667088962108normaltextrun"/>
          <w:rFonts w:ascii="Arial" w:hAnsi="Arial" w:cs="Arial"/>
          <w:lang w:eastAsia="ja-JP"/>
        </w:rPr>
        <w:t xml:space="preserve">also </w:t>
      </w:r>
      <w:r>
        <w:rPr>
          <w:rStyle w:val="m-3854871667088962108normaltextrun"/>
          <w:rFonts w:ascii="Arial" w:hAnsi="Arial" w:cs="Arial"/>
          <w:lang w:eastAsia="ja-JP"/>
        </w:rPr>
        <w:t>can</w:t>
      </w:r>
      <w:r w:rsidR="5748A65D" w:rsidRPr="17B8DD65">
        <w:rPr>
          <w:rStyle w:val="m-3854871667088962108normaltextrun"/>
          <w:rFonts w:ascii="Arial" w:hAnsi="Arial" w:cs="Arial"/>
          <w:lang w:eastAsia="ja-JP"/>
        </w:rPr>
        <w:t xml:space="preserve"> request a full refund of all monies paid to Holland America Line.</w:t>
      </w:r>
    </w:p>
    <w:p w14:paraId="229C2F15" w14:textId="6F7C5492" w:rsidR="00CE5D72" w:rsidRPr="00913213" w:rsidRDefault="00CE5D72" w:rsidP="00CE5D72">
      <w:pPr>
        <w:spacing w:line="360" w:lineRule="auto"/>
        <w:rPr>
          <w:rFonts w:ascii="Arial" w:hAnsi="Arial" w:cs="Arial"/>
        </w:rPr>
      </w:pPr>
    </w:p>
    <w:p w14:paraId="4649FD26" w14:textId="4664C311" w:rsidR="00BF1C2F" w:rsidRDefault="00BF1C2F" w:rsidP="00CE5D72">
      <w:pPr>
        <w:spacing w:line="360" w:lineRule="auto"/>
        <w:rPr>
          <w:rFonts w:ascii="Arial" w:hAnsi="Arial" w:cs="Arial"/>
        </w:rPr>
      </w:pPr>
      <w:r w:rsidRPr="00B57430">
        <w:rPr>
          <w:rFonts w:ascii="Arial" w:hAnsi="Arial" w:cs="Arial"/>
        </w:rPr>
        <w:t xml:space="preserve">For more information about Holland America Line, consult a travel advisor, call 1-877-SAIL HAL (877-724-5425) or visit </w:t>
      </w:r>
      <w:hyperlink r:id="rId14" w:history="1">
        <w:r w:rsidRPr="00B57430">
          <w:rPr>
            <w:rStyle w:val="Hyperlink"/>
            <w:rFonts w:ascii="Arial" w:hAnsi="Arial" w:cs="Arial"/>
          </w:rPr>
          <w:t>hollandamerica.com</w:t>
        </w:r>
      </w:hyperlink>
      <w:r w:rsidRPr="00B57430">
        <w:rPr>
          <w:rFonts w:ascii="Arial" w:hAnsi="Arial" w:cs="Arial"/>
        </w:rPr>
        <w:t>.</w:t>
      </w:r>
    </w:p>
    <w:bookmarkEnd w:id="0"/>
    <w:p w14:paraId="678B4DC4" w14:textId="77777777" w:rsidR="00D249FC" w:rsidRDefault="00D249FC" w:rsidP="00DC4753">
      <w:pPr>
        <w:spacing w:line="360" w:lineRule="auto"/>
        <w:jc w:val="center"/>
        <w:rPr>
          <w:rFonts w:ascii="Arial" w:hAnsi="Arial" w:cs="Arial"/>
        </w:rPr>
      </w:pPr>
    </w:p>
    <w:bookmarkEnd w:id="1"/>
    <w:p w14:paraId="4C2021A8" w14:textId="75F588BA"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5"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6"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7"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18"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5C07302C" w14:textId="0CED651C" w:rsidR="00813A81" w:rsidRDefault="00525C62" w:rsidP="003F102A">
      <w:pPr>
        <w:rPr>
          <w:rFonts w:ascii="Arial" w:hAnsi="Arial" w:cs="Arial"/>
          <w:color w:val="000000"/>
          <w:sz w:val="16"/>
          <w:szCs w:val="16"/>
        </w:rPr>
      </w:pPr>
      <w:r w:rsidRPr="003776BE">
        <w:rPr>
          <w:rFonts w:ascii="Arial" w:hAnsi="Arial" w:cs="Arial"/>
          <w:b/>
          <w:bCs/>
          <w:color w:val="000000"/>
          <w:sz w:val="16"/>
          <w:szCs w:val="16"/>
        </w:rPr>
        <w:t>About Holland America Line [a division of Carnival Corporation and plc (NYSE:  CCL and CUK)]</w:t>
      </w:r>
      <w:r w:rsidR="00813A81">
        <w:rPr>
          <w:rFonts w:ascii="Calibri" w:eastAsiaTheme="minorHAnsi" w:hAnsi="Calibri"/>
          <w:sz w:val="16"/>
          <w:szCs w:val="16"/>
        </w:rPr>
        <w:br/>
      </w:r>
      <w:r w:rsidR="00813A81">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nearly 400 ports in 114 countries around the world, offering an ideal mid-sized ship experience. A third Pinnacle-class ship, </w:t>
      </w:r>
      <w:r w:rsidR="00813A81">
        <w:rPr>
          <w:rFonts w:ascii="Arial" w:hAnsi="Arial" w:cs="Arial"/>
          <w:i/>
          <w:iCs/>
          <w:color w:val="000000"/>
          <w:sz w:val="16"/>
          <w:szCs w:val="16"/>
        </w:rPr>
        <w:t>Rotterdam</w:t>
      </w:r>
      <w:r w:rsidR="00813A81">
        <w:rPr>
          <w:rFonts w:ascii="Arial" w:hAnsi="Arial" w:cs="Arial"/>
          <w:color w:val="000000"/>
          <w:sz w:val="16"/>
          <w:szCs w:val="16"/>
        </w:rPr>
        <w:t>, is under construction and will join the fleet in July 2021.</w:t>
      </w:r>
    </w:p>
    <w:p w14:paraId="0A4CA749" w14:textId="77777777" w:rsidR="003F102A" w:rsidRPr="00813A81" w:rsidRDefault="003F102A" w:rsidP="003F102A">
      <w:pPr>
        <w:rPr>
          <w:rFonts w:ascii="Calibri" w:eastAsiaTheme="minorHAnsi" w:hAnsi="Calibri"/>
          <w:sz w:val="16"/>
          <w:szCs w:val="16"/>
        </w:rPr>
      </w:pPr>
    </w:p>
    <w:p w14:paraId="1ACFE20D" w14:textId="77777777" w:rsidR="00813A81" w:rsidRDefault="00813A81" w:rsidP="003F102A">
      <w:r>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of world-famous chefs.</w:t>
      </w:r>
    </w:p>
    <w:p w14:paraId="3C1936F0" w14:textId="77777777" w:rsidR="003F102A" w:rsidRDefault="003F102A" w:rsidP="003F102A">
      <w:pPr>
        <w:rPr>
          <w:rFonts w:ascii="Arial" w:hAnsi="Arial" w:cs="Arial"/>
          <w:color w:val="000000"/>
          <w:sz w:val="16"/>
          <w:szCs w:val="16"/>
        </w:rPr>
      </w:pPr>
    </w:p>
    <w:p w14:paraId="341FCCF0" w14:textId="39BA5344" w:rsidR="00813A81" w:rsidRDefault="00813A81" w:rsidP="003F102A">
      <w:r>
        <w:rPr>
          <w:rFonts w:ascii="Arial" w:hAnsi="Arial" w:cs="Arial"/>
          <w:color w:val="000000"/>
          <w:sz w:val="16"/>
          <w:szCs w:val="16"/>
        </w:rPr>
        <w:t xml:space="preserve">In light of COVID-19, Holland America Line is currently enhancing health and safety protocols and how they may impact future cruises. Our actual offerings may vary from what is displayed or described in marketing materials. </w:t>
      </w:r>
      <w:r>
        <w:rPr>
          <w:rFonts w:ascii="Arial" w:hAnsi="Arial" w:cs="Arial"/>
          <w:color w:val="000000"/>
          <w:spacing w:val="5"/>
          <w:sz w:val="16"/>
          <w:szCs w:val="16"/>
        </w:rPr>
        <w:t>Review our current </w:t>
      </w:r>
      <w:hyperlink r:id="rId19" w:tgtFrame="_blank" w:tooltip="see cruise updates" w:history="1">
        <w:r>
          <w:rPr>
            <w:rStyle w:val="Hyperlink"/>
            <w:rFonts w:ascii="Arial" w:eastAsia="Cambria" w:hAnsi="Arial" w:cs="Arial"/>
            <w:color w:val="000000"/>
            <w:spacing w:val="5"/>
            <w:sz w:val="16"/>
            <w:szCs w:val="16"/>
          </w:rPr>
          <w:t>Cruise Updates</w:t>
        </w:r>
      </w:hyperlink>
      <w:r>
        <w:rPr>
          <w:rFonts w:ascii="Arial" w:hAnsi="Arial" w:cs="Arial"/>
          <w:color w:val="000000"/>
          <w:spacing w:val="5"/>
          <w:sz w:val="16"/>
          <w:szCs w:val="16"/>
          <w:u w:val="single"/>
        </w:rPr>
        <w:t>,</w:t>
      </w:r>
      <w:r>
        <w:rPr>
          <w:rFonts w:ascii="Arial" w:hAnsi="Arial" w:cs="Arial"/>
          <w:color w:val="000000"/>
          <w:spacing w:val="5"/>
          <w:sz w:val="16"/>
          <w:szCs w:val="16"/>
        </w:rPr>
        <w:t> </w:t>
      </w:r>
      <w:hyperlink r:id="rId20" w:tgtFrame="_blank" w:tooltip="go to health and safety protocols" w:history="1">
        <w:r>
          <w:rPr>
            <w:rStyle w:val="Hyperlink"/>
            <w:rFonts w:ascii="Arial" w:eastAsia="Cambria" w:hAnsi="Arial" w:cs="Arial"/>
            <w:color w:val="000000"/>
            <w:spacing w:val="5"/>
            <w:sz w:val="16"/>
            <w:szCs w:val="16"/>
          </w:rPr>
          <w:t>Health &amp; Safety Protocols</w:t>
        </w:r>
      </w:hyperlink>
      <w:r>
        <w:rPr>
          <w:rFonts w:ascii="Arial" w:hAnsi="Arial" w:cs="Arial"/>
          <w:color w:val="000000"/>
          <w:spacing w:val="5"/>
          <w:sz w:val="16"/>
          <w:szCs w:val="16"/>
        </w:rPr>
        <w:t> and </w:t>
      </w:r>
      <w:hyperlink r:id="rId21" w:tgtFrame="_blank" w:tooltip="see CDC advisories" w:history="1">
        <w:r>
          <w:rPr>
            <w:rStyle w:val="Hyperlink"/>
            <w:rFonts w:ascii="Arial" w:eastAsia="Cambria" w:hAnsi="Arial" w:cs="Arial"/>
            <w:color w:val="000000"/>
            <w:spacing w:val="5"/>
            <w:sz w:val="16"/>
            <w:szCs w:val="16"/>
          </w:rPr>
          <w:t>CDC Travel Advisories</w:t>
        </w:r>
      </w:hyperlink>
      <w:r>
        <w:rPr>
          <w:rFonts w:ascii="Arial" w:hAnsi="Arial" w:cs="Arial"/>
          <w:color w:val="000000"/>
          <w:spacing w:val="5"/>
          <w:sz w:val="16"/>
          <w:szCs w:val="16"/>
        </w:rPr>
        <w:t>.</w:t>
      </w:r>
    </w:p>
    <w:p w14:paraId="018B8FFB" w14:textId="77777777" w:rsidR="003F102A" w:rsidRDefault="003F102A" w:rsidP="003F102A">
      <w:pPr>
        <w:textAlignment w:val="baseline"/>
        <w:rPr>
          <w:rFonts w:ascii="Arial" w:hAnsi="Arial" w:cs="Arial"/>
          <w:color w:val="000000"/>
          <w:sz w:val="16"/>
          <w:szCs w:val="16"/>
        </w:rPr>
      </w:pPr>
    </w:p>
    <w:p w14:paraId="61B6364B" w14:textId="0A0E47FA" w:rsidR="001D2ACD" w:rsidRPr="000E13FD" w:rsidRDefault="00D249FC" w:rsidP="003F102A">
      <w:pPr>
        <w:textAlignment w:val="baseline"/>
        <w:rPr>
          <w:rFonts w:ascii="Arial" w:hAnsi="Arial" w:cs="Arial"/>
        </w:rPr>
      </w:pPr>
      <w:r>
        <w:rPr>
          <w:rFonts w:ascii="Arial" w:hAnsi="Arial" w:cs="Arial"/>
          <w:color w:val="000000"/>
          <w:sz w:val="16"/>
          <w:szCs w:val="16"/>
        </w:rPr>
        <w:t>EuropeRTS21</w:t>
      </w:r>
    </w:p>
    <w:sectPr w:rsidR="001D2ACD" w:rsidRPr="000E13FD" w:rsidSect="00250B7D">
      <w:footerReference w:type="default" r:id="rId22"/>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264" w14:textId="77777777" w:rsidR="007C436A" w:rsidRDefault="007C436A">
      <w:r>
        <w:separator/>
      </w:r>
    </w:p>
  </w:endnote>
  <w:endnote w:type="continuationSeparator" w:id="0">
    <w:p w14:paraId="56F8F7E9" w14:textId="77777777" w:rsidR="007C436A" w:rsidRDefault="007C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color w:val="2B579A"/>
        <w:sz w:val="16"/>
        <w:szCs w:val="16"/>
        <w:shd w:val="clear" w:color="auto" w:fill="E6E6E6"/>
      </w:rPr>
      <w:fldChar w:fldCharType="begin"/>
    </w:r>
    <w:r w:rsidRPr="00CD08DE">
      <w:rPr>
        <w:rFonts w:ascii="Arial" w:hAnsi="Arial" w:cs="Arial"/>
        <w:sz w:val="16"/>
        <w:szCs w:val="16"/>
      </w:rPr>
      <w:instrText xml:space="preserve"> PAGE </w:instrText>
    </w:r>
    <w:r w:rsidRPr="00CD08DE">
      <w:rPr>
        <w:rFonts w:ascii="Arial" w:hAnsi="Arial" w:cs="Arial"/>
        <w:color w:val="2B579A"/>
        <w:sz w:val="16"/>
        <w:szCs w:val="16"/>
        <w:shd w:val="clear" w:color="auto" w:fill="E6E6E6"/>
      </w:rPr>
      <w:fldChar w:fldCharType="separate"/>
    </w:r>
    <w:r w:rsidR="00B62530">
      <w:rPr>
        <w:rFonts w:ascii="Arial" w:hAnsi="Arial" w:cs="Arial"/>
        <w:noProof/>
        <w:sz w:val="16"/>
        <w:szCs w:val="16"/>
      </w:rPr>
      <w:t>3</w:t>
    </w:r>
    <w:r w:rsidRPr="00CD08DE">
      <w:rPr>
        <w:rFonts w:ascii="Arial" w:hAnsi="Arial" w:cs="Arial"/>
        <w:color w:val="2B579A"/>
        <w:sz w:val="16"/>
        <w:szCs w:val="16"/>
        <w:shd w:val="clear" w:color="auto" w:fill="E6E6E6"/>
      </w:rPr>
      <w:fldChar w:fldCharType="end"/>
    </w:r>
    <w:r w:rsidRPr="00CD08DE">
      <w:rPr>
        <w:rFonts w:ascii="Arial" w:hAnsi="Arial" w:cs="Arial"/>
        <w:sz w:val="16"/>
        <w:szCs w:val="16"/>
      </w:rPr>
      <w:t xml:space="preserve"> of </w:t>
    </w:r>
    <w:r w:rsidRPr="00CD08DE">
      <w:rPr>
        <w:rFonts w:ascii="Arial" w:hAnsi="Arial" w:cs="Arial"/>
        <w:color w:val="2B579A"/>
        <w:sz w:val="16"/>
        <w:szCs w:val="16"/>
        <w:shd w:val="clear" w:color="auto" w:fill="E6E6E6"/>
      </w:rPr>
      <w:fldChar w:fldCharType="begin"/>
    </w:r>
    <w:r w:rsidRPr="00CD08DE">
      <w:rPr>
        <w:rFonts w:ascii="Arial" w:hAnsi="Arial" w:cs="Arial"/>
        <w:sz w:val="16"/>
        <w:szCs w:val="16"/>
      </w:rPr>
      <w:instrText xml:space="preserve"> NUMPAGES </w:instrText>
    </w:r>
    <w:r w:rsidRPr="00CD08DE">
      <w:rPr>
        <w:rFonts w:ascii="Arial" w:hAnsi="Arial" w:cs="Arial"/>
        <w:color w:val="2B579A"/>
        <w:sz w:val="16"/>
        <w:szCs w:val="16"/>
        <w:shd w:val="clear" w:color="auto" w:fill="E6E6E6"/>
      </w:rPr>
      <w:fldChar w:fldCharType="separate"/>
    </w:r>
    <w:r w:rsidR="00B62530">
      <w:rPr>
        <w:rFonts w:ascii="Arial" w:hAnsi="Arial" w:cs="Arial"/>
        <w:noProof/>
        <w:sz w:val="16"/>
        <w:szCs w:val="16"/>
      </w:rPr>
      <w:t>3</w:t>
    </w:r>
    <w:r w:rsidRPr="00CD08DE">
      <w:rPr>
        <w:rFonts w:ascii="Arial" w:hAnsi="Arial" w:cs="Arial"/>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2813" w14:textId="77777777" w:rsidR="007C436A" w:rsidRDefault="007C436A">
      <w:r>
        <w:separator/>
      </w:r>
    </w:p>
  </w:footnote>
  <w:footnote w:type="continuationSeparator" w:id="0">
    <w:p w14:paraId="32B56529" w14:textId="77777777" w:rsidR="007C436A" w:rsidRDefault="007C4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BC0"/>
    <w:multiLevelType w:val="hybridMultilevel"/>
    <w:tmpl w:val="A79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0781"/>
    <w:multiLevelType w:val="hybridMultilevel"/>
    <w:tmpl w:val="19E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06C66"/>
    <w:multiLevelType w:val="hybridMultilevel"/>
    <w:tmpl w:val="B2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C0660"/>
    <w:multiLevelType w:val="hybridMultilevel"/>
    <w:tmpl w:val="A7E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53E11"/>
    <w:multiLevelType w:val="hybridMultilevel"/>
    <w:tmpl w:val="B9C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BE"/>
    <w:rsid w:val="00000421"/>
    <w:rsid w:val="000031CD"/>
    <w:rsid w:val="000067B0"/>
    <w:rsid w:val="0001057B"/>
    <w:rsid w:val="00011D02"/>
    <w:rsid w:val="00016D79"/>
    <w:rsid w:val="0002106A"/>
    <w:rsid w:val="00021C40"/>
    <w:rsid w:val="00024255"/>
    <w:rsid w:val="00026776"/>
    <w:rsid w:val="0003452E"/>
    <w:rsid w:val="00036337"/>
    <w:rsid w:val="00042BF7"/>
    <w:rsid w:val="00043F7D"/>
    <w:rsid w:val="000456F1"/>
    <w:rsid w:val="00046541"/>
    <w:rsid w:val="00050AD4"/>
    <w:rsid w:val="000518B3"/>
    <w:rsid w:val="00052B97"/>
    <w:rsid w:val="000534A4"/>
    <w:rsid w:val="00054446"/>
    <w:rsid w:val="00057188"/>
    <w:rsid w:val="000605E2"/>
    <w:rsid w:val="00060835"/>
    <w:rsid w:val="00061273"/>
    <w:rsid w:val="00062658"/>
    <w:rsid w:val="00064F0D"/>
    <w:rsid w:val="00065DA9"/>
    <w:rsid w:val="00070ED1"/>
    <w:rsid w:val="00077AF9"/>
    <w:rsid w:val="00082F84"/>
    <w:rsid w:val="00084C9F"/>
    <w:rsid w:val="00086921"/>
    <w:rsid w:val="00087BB6"/>
    <w:rsid w:val="000913E6"/>
    <w:rsid w:val="000A004D"/>
    <w:rsid w:val="000A0526"/>
    <w:rsid w:val="000A05C5"/>
    <w:rsid w:val="000A0BFD"/>
    <w:rsid w:val="000A1D35"/>
    <w:rsid w:val="000A5C0A"/>
    <w:rsid w:val="000A7A39"/>
    <w:rsid w:val="000A7B30"/>
    <w:rsid w:val="000B1EEF"/>
    <w:rsid w:val="000B5638"/>
    <w:rsid w:val="000B740B"/>
    <w:rsid w:val="000B754B"/>
    <w:rsid w:val="000C317F"/>
    <w:rsid w:val="000C7F6B"/>
    <w:rsid w:val="000D22ED"/>
    <w:rsid w:val="000D5DE2"/>
    <w:rsid w:val="000D5E62"/>
    <w:rsid w:val="000D6B19"/>
    <w:rsid w:val="000D7DCF"/>
    <w:rsid w:val="000E13FD"/>
    <w:rsid w:val="000E26F3"/>
    <w:rsid w:val="000E2CD4"/>
    <w:rsid w:val="000E6757"/>
    <w:rsid w:val="000F2943"/>
    <w:rsid w:val="000F41E7"/>
    <w:rsid w:val="000F5D77"/>
    <w:rsid w:val="000F6E84"/>
    <w:rsid w:val="000F724F"/>
    <w:rsid w:val="000F7EBE"/>
    <w:rsid w:val="001036F9"/>
    <w:rsid w:val="00105589"/>
    <w:rsid w:val="00105FBA"/>
    <w:rsid w:val="001075A5"/>
    <w:rsid w:val="00107B5B"/>
    <w:rsid w:val="00110454"/>
    <w:rsid w:val="00111E43"/>
    <w:rsid w:val="00113407"/>
    <w:rsid w:val="001147DE"/>
    <w:rsid w:val="00114B8A"/>
    <w:rsid w:val="00115492"/>
    <w:rsid w:val="00117660"/>
    <w:rsid w:val="00123F89"/>
    <w:rsid w:val="00123FA6"/>
    <w:rsid w:val="00124988"/>
    <w:rsid w:val="001257B2"/>
    <w:rsid w:val="00127AAF"/>
    <w:rsid w:val="00132789"/>
    <w:rsid w:val="00136C4B"/>
    <w:rsid w:val="001406C6"/>
    <w:rsid w:val="00141CDA"/>
    <w:rsid w:val="00142594"/>
    <w:rsid w:val="00144648"/>
    <w:rsid w:val="00150AB8"/>
    <w:rsid w:val="00151EA3"/>
    <w:rsid w:val="00153484"/>
    <w:rsid w:val="00153DE9"/>
    <w:rsid w:val="00154053"/>
    <w:rsid w:val="00155A78"/>
    <w:rsid w:val="00155E52"/>
    <w:rsid w:val="00157722"/>
    <w:rsid w:val="001578F2"/>
    <w:rsid w:val="001604C4"/>
    <w:rsid w:val="001609C3"/>
    <w:rsid w:val="00162C46"/>
    <w:rsid w:val="00163C91"/>
    <w:rsid w:val="001647D3"/>
    <w:rsid w:val="00164CD5"/>
    <w:rsid w:val="00165283"/>
    <w:rsid w:val="001653B2"/>
    <w:rsid w:val="00166436"/>
    <w:rsid w:val="00167844"/>
    <w:rsid w:val="001705DE"/>
    <w:rsid w:val="001711A4"/>
    <w:rsid w:val="001726AD"/>
    <w:rsid w:val="00173C19"/>
    <w:rsid w:val="0017439D"/>
    <w:rsid w:val="00175922"/>
    <w:rsid w:val="001759C9"/>
    <w:rsid w:val="00175C03"/>
    <w:rsid w:val="0017624B"/>
    <w:rsid w:val="00176F18"/>
    <w:rsid w:val="00177068"/>
    <w:rsid w:val="00177292"/>
    <w:rsid w:val="00181CCE"/>
    <w:rsid w:val="0018269D"/>
    <w:rsid w:val="00184646"/>
    <w:rsid w:val="001849AD"/>
    <w:rsid w:val="0018502D"/>
    <w:rsid w:val="00186736"/>
    <w:rsid w:val="00187362"/>
    <w:rsid w:val="0019046C"/>
    <w:rsid w:val="00192313"/>
    <w:rsid w:val="00193974"/>
    <w:rsid w:val="00197D7D"/>
    <w:rsid w:val="001A150F"/>
    <w:rsid w:val="001A3850"/>
    <w:rsid w:val="001A507B"/>
    <w:rsid w:val="001A5ADB"/>
    <w:rsid w:val="001B07BB"/>
    <w:rsid w:val="001B13D4"/>
    <w:rsid w:val="001B1639"/>
    <w:rsid w:val="001B2208"/>
    <w:rsid w:val="001B341A"/>
    <w:rsid w:val="001B397A"/>
    <w:rsid w:val="001B415F"/>
    <w:rsid w:val="001B477B"/>
    <w:rsid w:val="001C1684"/>
    <w:rsid w:val="001C1C2E"/>
    <w:rsid w:val="001C26D4"/>
    <w:rsid w:val="001C35D5"/>
    <w:rsid w:val="001C4732"/>
    <w:rsid w:val="001C74D6"/>
    <w:rsid w:val="001D0556"/>
    <w:rsid w:val="001D09CC"/>
    <w:rsid w:val="001D0D6D"/>
    <w:rsid w:val="001D2ACD"/>
    <w:rsid w:val="001D39B6"/>
    <w:rsid w:val="001D41FB"/>
    <w:rsid w:val="001D56A8"/>
    <w:rsid w:val="001D6334"/>
    <w:rsid w:val="001D6F92"/>
    <w:rsid w:val="001D70EF"/>
    <w:rsid w:val="001E0401"/>
    <w:rsid w:val="001E1612"/>
    <w:rsid w:val="001E48A6"/>
    <w:rsid w:val="001E4971"/>
    <w:rsid w:val="001E6F69"/>
    <w:rsid w:val="001E7532"/>
    <w:rsid w:val="001F0061"/>
    <w:rsid w:val="001F1973"/>
    <w:rsid w:val="001F2DEC"/>
    <w:rsid w:val="001F5ECC"/>
    <w:rsid w:val="001F66E3"/>
    <w:rsid w:val="001F7AEF"/>
    <w:rsid w:val="002002CD"/>
    <w:rsid w:val="00200499"/>
    <w:rsid w:val="00200A8B"/>
    <w:rsid w:val="002019C1"/>
    <w:rsid w:val="00201A93"/>
    <w:rsid w:val="00204B41"/>
    <w:rsid w:val="00204B43"/>
    <w:rsid w:val="00210028"/>
    <w:rsid w:val="00210090"/>
    <w:rsid w:val="002107A1"/>
    <w:rsid w:val="0021480F"/>
    <w:rsid w:val="00216FCE"/>
    <w:rsid w:val="002208C9"/>
    <w:rsid w:val="00221A43"/>
    <w:rsid w:val="00222219"/>
    <w:rsid w:val="00222A46"/>
    <w:rsid w:val="00222EEC"/>
    <w:rsid w:val="00224302"/>
    <w:rsid w:val="00230F19"/>
    <w:rsid w:val="00233424"/>
    <w:rsid w:val="00235EEC"/>
    <w:rsid w:val="0023633C"/>
    <w:rsid w:val="002416D1"/>
    <w:rsid w:val="00246001"/>
    <w:rsid w:val="002464F0"/>
    <w:rsid w:val="00247272"/>
    <w:rsid w:val="0025093C"/>
    <w:rsid w:val="00250B7D"/>
    <w:rsid w:val="00251FD4"/>
    <w:rsid w:val="00252975"/>
    <w:rsid w:val="00253757"/>
    <w:rsid w:val="00254C4D"/>
    <w:rsid w:val="00261A6B"/>
    <w:rsid w:val="0026287D"/>
    <w:rsid w:val="00262F53"/>
    <w:rsid w:val="00263D14"/>
    <w:rsid w:val="00264A73"/>
    <w:rsid w:val="00265099"/>
    <w:rsid w:val="00267C14"/>
    <w:rsid w:val="002701E6"/>
    <w:rsid w:val="0027559F"/>
    <w:rsid w:val="00275B1E"/>
    <w:rsid w:val="00276A3B"/>
    <w:rsid w:val="002773A2"/>
    <w:rsid w:val="00281E35"/>
    <w:rsid w:val="002832AC"/>
    <w:rsid w:val="00283D24"/>
    <w:rsid w:val="00283F4F"/>
    <w:rsid w:val="00286535"/>
    <w:rsid w:val="00286C9D"/>
    <w:rsid w:val="00290C3F"/>
    <w:rsid w:val="002945E3"/>
    <w:rsid w:val="00295EC9"/>
    <w:rsid w:val="00296AAD"/>
    <w:rsid w:val="00297534"/>
    <w:rsid w:val="002A1077"/>
    <w:rsid w:val="002A1986"/>
    <w:rsid w:val="002A2CDB"/>
    <w:rsid w:val="002A2F98"/>
    <w:rsid w:val="002A39B4"/>
    <w:rsid w:val="002A3F58"/>
    <w:rsid w:val="002A5137"/>
    <w:rsid w:val="002A6368"/>
    <w:rsid w:val="002B1409"/>
    <w:rsid w:val="002B38DA"/>
    <w:rsid w:val="002B420D"/>
    <w:rsid w:val="002B563F"/>
    <w:rsid w:val="002B69AA"/>
    <w:rsid w:val="002B6B1A"/>
    <w:rsid w:val="002C1526"/>
    <w:rsid w:val="002C4D38"/>
    <w:rsid w:val="002C51CF"/>
    <w:rsid w:val="002D1E3A"/>
    <w:rsid w:val="002D3609"/>
    <w:rsid w:val="002D55B8"/>
    <w:rsid w:val="002D5F4F"/>
    <w:rsid w:val="002D68CC"/>
    <w:rsid w:val="002E26F8"/>
    <w:rsid w:val="002E6A57"/>
    <w:rsid w:val="00300535"/>
    <w:rsid w:val="00304FA1"/>
    <w:rsid w:val="00310BA3"/>
    <w:rsid w:val="00311541"/>
    <w:rsid w:val="003205E6"/>
    <w:rsid w:val="003223EA"/>
    <w:rsid w:val="00327249"/>
    <w:rsid w:val="00330E16"/>
    <w:rsid w:val="0033157C"/>
    <w:rsid w:val="00331B56"/>
    <w:rsid w:val="003325C1"/>
    <w:rsid w:val="00333425"/>
    <w:rsid w:val="00333C85"/>
    <w:rsid w:val="00334A5F"/>
    <w:rsid w:val="00336D3B"/>
    <w:rsid w:val="00337DC3"/>
    <w:rsid w:val="00340430"/>
    <w:rsid w:val="00340E71"/>
    <w:rsid w:val="00342479"/>
    <w:rsid w:val="003434BF"/>
    <w:rsid w:val="00344234"/>
    <w:rsid w:val="00344CD7"/>
    <w:rsid w:val="003506C5"/>
    <w:rsid w:val="003551FB"/>
    <w:rsid w:val="00355286"/>
    <w:rsid w:val="00356C01"/>
    <w:rsid w:val="00362B7D"/>
    <w:rsid w:val="00362C9F"/>
    <w:rsid w:val="0036440A"/>
    <w:rsid w:val="00370C35"/>
    <w:rsid w:val="00372FA3"/>
    <w:rsid w:val="00374A54"/>
    <w:rsid w:val="00375777"/>
    <w:rsid w:val="0037657D"/>
    <w:rsid w:val="00376DF2"/>
    <w:rsid w:val="00384C32"/>
    <w:rsid w:val="003871FD"/>
    <w:rsid w:val="003872CE"/>
    <w:rsid w:val="00387B6C"/>
    <w:rsid w:val="00391355"/>
    <w:rsid w:val="00392EA0"/>
    <w:rsid w:val="00395B9B"/>
    <w:rsid w:val="003966D3"/>
    <w:rsid w:val="003A2EE6"/>
    <w:rsid w:val="003A3D49"/>
    <w:rsid w:val="003B1548"/>
    <w:rsid w:val="003B6957"/>
    <w:rsid w:val="003C194E"/>
    <w:rsid w:val="003C2873"/>
    <w:rsid w:val="003C3594"/>
    <w:rsid w:val="003C5DF2"/>
    <w:rsid w:val="003C6142"/>
    <w:rsid w:val="003C74F9"/>
    <w:rsid w:val="003C756E"/>
    <w:rsid w:val="003C7C1C"/>
    <w:rsid w:val="003D09D5"/>
    <w:rsid w:val="003D0EB6"/>
    <w:rsid w:val="003D4E42"/>
    <w:rsid w:val="003D70E5"/>
    <w:rsid w:val="003D78A2"/>
    <w:rsid w:val="003E226A"/>
    <w:rsid w:val="003E3BFD"/>
    <w:rsid w:val="003E51AC"/>
    <w:rsid w:val="003E5B57"/>
    <w:rsid w:val="003E6EAD"/>
    <w:rsid w:val="003F0341"/>
    <w:rsid w:val="003F102A"/>
    <w:rsid w:val="003F22FA"/>
    <w:rsid w:val="003F4583"/>
    <w:rsid w:val="003F7978"/>
    <w:rsid w:val="00400DEF"/>
    <w:rsid w:val="00401865"/>
    <w:rsid w:val="00402861"/>
    <w:rsid w:val="00405FAD"/>
    <w:rsid w:val="00411B27"/>
    <w:rsid w:val="00413C41"/>
    <w:rsid w:val="00415AE6"/>
    <w:rsid w:val="004239FC"/>
    <w:rsid w:val="00423C98"/>
    <w:rsid w:val="00423D8C"/>
    <w:rsid w:val="00424D42"/>
    <w:rsid w:val="0042507B"/>
    <w:rsid w:val="004257E8"/>
    <w:rsid w:val="0042594B"/>
    <w:rsid w:val="00436194"/>
    <w:rsid w:val="00442247"/>
    <w:rsid w:val="00444464"/>
    <w:rsid w:val="00444EFD"/>
    <w:rsid w:val="00445A53"/>
    <w:rsid w:val="00447BD1"/>
    <w:rsid w:val="00452B97"/>
    <w:rsid w:val="00453A86"/>
    <w:rsid w:val="00453AED"/>
    <w:rsid w:val="0045728C"/>
    <w:rsid w:val="00462604"/>
    <w:rsid w:val="004629F8"/>
    <w:rsid w:val="00465185"/>
    <w:rsid w:val="00465B58"/>
    <w:rsid w:val="00467618"/>
    <w:rsid w:val="00471311"/>
    <w:rsid w:val="00472280"/>
    <w:rsid w:val="00474204"/>
    <w:rsid w:val="00476784"/>
    <w:rsid w:val="00476795"/>
    <w:rsid w:val="004777B2"/>
    <w:rsid w:val="00480742"/>
    <w:rsid w:val="00480A1B"/>
    <w:rsid w:val="0048204D"/>
    <w:rsid w:val="00484C1C"/>
    <w:rsid w:val="004929E4"/>
    <w:rsid w:val="00493677"/>
    <w:rsid w:val="00493EE6"/>
    <w:rsid w:val="004959DF"/>
    <w:rsid w:val="004967DC"/>
    <w:rsid w:val="004A0F99"/>
    <w:rsid w:val="004A1AD6"/>
    <w:rsid w:val="004A1ED9"/>
    <w:rsid w:val="004A6FAD"/>
    <w:rsid w:val="004A77EC"/>
    <w:rsid w:val="004A78BA"/>
    <w:rsid w:val="004B32F1"/>
    <w:rsid w:val="004B4D5F"/>
    <w:rsid w:val="004B4F22"/>
    <w:rsid w:val="004B787B"/>
    <w:rsid w:val="004C19FF"/>
    <w:rsid w:val="004C1BD4"/>
    <w:rsid w:val="004C286D"/>
    <w:rsid w:val="004C31BC"/>
    <w:rsid w:val="004C4AFA"/>
    <w:rsid w:val="004C594C"/>
    <w:rsid w:val="004C60A5"/>
    <w:rsid w:val="004C7350"/>
    <w:rsid w:val="004D0213"/>
    <w:rsid w:val="004D21A7"/>
    <w:rsid w:val="004D4D2A"/>
    <w:rsid w:val="004D7E4E"/>
    <w:rsid w:val="004F29B4"/>
    <w:rsid w:val="004F3660"/>
    <w:rsid w:val="004F5E66"/>
    <w:rsid w:val="004F6AB7"/>
    <w:rsid w:val="005025BB"/>
    <w:rsid w:val="00504143"/>
    <w:rsid w:val="00506186"/>
    <w:rsid w:val="00506641"/>
    <w:rsid w:val="00511749"/>
    <w:rsid w:val="005141B8"/>
    <w:rsid w:val="005147BF"/>
    <w:rsid w:val="00525C62"/>
    <w:rsid w:val="00530489"/>
    <w:rsid w:val="005306DE"/>
    <w:rsid w:val="0053149B"/>
    <w:rsid w:val="00531966"/>
    <w:rsid w:val="00531A38"/>
    <w:rsid w:val="00533845"/>
    <w:rsid w:val="00536C2C"/>
    <w:rsid w:val="00536F1B"/>
    <w:rsid w:val="00537707"/>
    <w:rsid w:val="00537B66"/>
    <w:rsid w:val="00542200"/>
    <w:rsid w:val="00544BD9"/>
    <w:rsid w:val="0054529F"/>
    <w:rsid w:val="00545690"/>
    <w:rsid w:val="00546E41"/>
    <w:rsid w:val="00550423"/>
    <w:rsid w:val="0055137D"/>
    <w:rsid w:val="00553D88"/>
    <w:rsid w:val="005547B2"/>
    <w:rsid w:val="00557E80"/>
    <w:rsid w:val="00564D37"/>
    <w:rsid w:val="005715CE"/>
    <w:rsid w:val="00571CB8"/>
    <w:rsid w:val="00572727"/>
    <w:rsid w:val="00574090"/>
    <w:rsid w:val="005757DC"/>
    <w:rsid w:val="00575C84"/>
    <w:rsid w:val="00576E10"/>
    <w:rsid w:val="00576FF2"/>
    <w:rsid w:val="00580F05"/>
    <w:rsid w:val="00583EFB"/>
    <w:rsid w:val="0058578D"/>
    <w:rsid w:val="00585BA5"/>
    <w:rsid w:val="00587583"/>
    <w:rsid w:val="00590BE1"/>
    <w:rsid w:val="005955E7"/>
    <w:rsid w:val="00595842"/>
    <w:rsid w:val="005A3CCD"/>
    <w:rsid w:val="005A6EA4"/>
    <w:rsid w:val="005A7692"/>
    <w:rsid w:val="005B16F5"/>
    <w:rsid w:val="005B312C"/>
    <w:rsid w:val="005B680C"/>
    <w:rsid w:val="005C1185"/>
    <w:rsid w:val="005C4803"/>
    <w:rsid w:val="005C4E24"/>
    <w:rsid w:val="005C501E"/>
    <w:rsid w:val="005C5CAC"/>
    <w:rsid w:val="005C674C"/>
    <w:rsid w:val="005D4595"/>
    <w:rsid w:val="005E3F79"/>
    <w:rsid w:val="005F0D35"/>
    <w:rsid w:val="005F24A5"/>
    <w:rsid w:val="005F316B"/>
    <w:rsid w:val="005F43D2"/>
    <w:rsid w:val="005F6CAD"/>
    <w:rsid w:val="0060062C"/>
    <w:rsid w:val="00601941"/>
    <w:rsid w:val="006037AF"/>
    <w:rsid w:val="00605082"/>
    <w:rsid w:val="006069F8"/>
    <w:rsid w:val="00607C15"/>
    <w:rsid w:val="00611B77"/>
    <w:rsid w:val="00612A46"/>
    <w:rsid w:val="00612A4B"/>
    <w:rsid w:val="00614C8A"/>
    <w:rsid w:val="00615C58"/>
    <w:rsid w:val="00617D54"/>
    <w:rsid w:val="00621AB5"/>
    <w:rsid w:val="00621C3F"/>
    <w:rsid w:val="0062356C"/>
    <w:rsid w:val="006236EC"/>
    <w:rsid w:val="0062741A"/>
    <w:rsid w:val="00630A15"/>
    <w:rsid w:val="00631E6F"/>
    <w:rsid w:val="00632643"/>
    <w:rsid w:val="0063370C"/>
    <w:rsid w:val="00634321"/>
    <w:rsid w:val="0063581E"/>
    <w:rsid w:val="00645E15"/>
    <w:rsid w:val="00646410"/>
    <w:rsid w:val="0064646C"/>
    <w:rsid w:val="0064796F"/>
    <w:rsid w:val="00647EC5"/>
    <w:rsid w:val="006512B9"/>
    <w:rsid w:val="00653B27"/>
    <w:rsid w:val="006573E1"/>
    <w:rsid w:val="006620BE"/>
    <w:rsid w:val="00662A3F"/>
    <w:rsid w:val="00666913"/>
    <w:rsid w:val="00673488"/>
    <w:rsid w:val="00674089"/>
    <w:rsid w:val="00677FD0"/>
    <w:rsid w:val="00683D85"/>
    <w:rsid w:val="0068616A"/>
    <w:rsid w:val="006861B1"/>
    <w:rsid w:val="00692773"/>
    <w:rsid w:val="00692DD6"/>
    <w:rsid w:val="00697065"/>
    <w:rsid w:val="006A0DF7"/>
    <w:rsid w:val="006A107A"/>
    <w:rsid w:val="006A20F1"/>
    <w:rsid w:val="006A61E9"/>
    <w:rsid w:val="006A7ECC"/>
    <w:rsid w:val="006B064D"/>
    <w:rsid w:val="006B3BF1"/>
    <w:rsid w:val="006B4307"/>
    <w:rsid w:val="006B47E4"/>
    <w:rsid w:val="006B488B"/>
    <w:rsid w:val="006B5ED2"/>
    <w:rsid w:val="006B62B7"/>
    <w:rsid w:val="006B677E"/>
    <w:rsid w:val="006B67EC"/>
    <w:rsid w:val="006B75ED"/>
    <w:rsid w:val="006C27C1"/>
    <w:rsid w:val="006C3275"/>
    <w:rsid w:val="006C4F3C"/>
    <w:rsid w:val="006C7380"/>
    <w:rsid w:val="006C7A6B"/>
    <w:rsid w:val="006D0156"/>
    <w:rsid w:val="006D0368"/>
    <w:rsid w:val="006D1721"/>
    <w:rsid w:val="006D1F4B"/>
    <w:rsid w:val="006D4B44"/>
    <w:rsid w:val="006D7072"/>
    <w:rsid w:val="006E0E40"/>
    <w:rsid w:val="006E57CB"/>
    <w:rsid w:val="006E5953"/>
    <w:rsid w:val="006E63E0"/>
    <w:rsid w:val="006E7525"/>
    <w:rsid w:val="006E7FF4"/>
    <w:rsid w:val="006F06EC"/>
    <w:rsid w:val="006F26A4"/>
    <w:rsid w:val="006F2F4A"/>
    <w:rsid w:val="006F4C38"/>
    <w:rsid w:val="006F4F84"/>
    <w:rsid w:val="006F59B8"/>
    <w:rsid w:val="006F666C"/>
    <w:rsid w:val="007015F0"/>
    <w:rsid w:val="00702C09"/>
    <w:rsid w:val="00705C9E"/>
    <w:rsid w:val="00712684"/>
    <w:rsid w:val="007128B3"/>
    <w:rsid w:val="0071490C"/>
    <w:rsid w:val="00714A95"/>
    <w:rsid w:val="00714DEA"/>
    <w:rsid w:val="0072298C"/>
    <w:rsid w:val="007243A0"/>
    <w:rsid w:val="00725954"/>
    <w:rsid w:val="007266D3"/>
    <w:rsid w:val="0072691B"/>
    <w:rsid w:val="00726B88"/>
    <w:rsid w:val="007305B6"/>
    <w:rsid w:val="00731BB8"/>
    <w:rsid w:val="0073279D"/>
    <w:rsid w:val="00732ACA"/>
    <w:rsid w:val="00733DAC"/>
    <w:rsid w:val="00735329"/>
    <w:rsid w:val="00740285"/>
    <w:rsid w:val="0074118D"/>
    <w:rsid w:val="00741358"/>
    <w:rsid w:val="00743D70"/>
    <w:rsid w:val="00746359"/>
    <w:rsid w:val="00747708"/>
    <w:rsid w:val="007504FA"/>
    <w:rsid w:val="0075329D"/>
    <w:rsid w:val="00755ED8"/>
    <w:rsid w:val="00757C43"/>
    <w:rsid w:val="00757C66"/>
    <w:rsid w:val="00760996"/>
    <w:rsid w:val="00766B7E"/>
    <w:rsid w:val="00766DF5"/>
    <w:rsid w:val="00766EB8"/>
    <w:rsid w:val="00767F2C"/>
    <w:rsid w:val="007703A5"/>
    <w:rsid w:val="0077199C"/>
    <w:rsid w:val="00772240"/>
    <w:rsid w:val="00776460"/>
    <w:rsid w:val="007771F4"/>
    <w:rsid w:val="007802CC"/>
    <w:rsid w:val="00790CEF"/>
    <w:rsid w:val="007914F8"/>
    <w:rsid w:val="007A1582"/>
    <w:rsid w:val="007A5BB7"/>
    <w:rsid w:val="007A70D1"/>
    <w:rsid w:val="007A7E2D"/>
    <w:rsid w:val="007B1421"/>
    <w:rsid w:val="007B1E73"/>
    <w:rsid w:val="007B43EC"/>
    <w:rsid w:val="007B4E29"/>
    <w:rsid w:val="007B63A4"/>
    <w:rsid w:val="007B66A3"/>
    <w:rsid w:val="007B76B4"/>
    <w:rsid w:val="007C1451"/>
    <w:rsid w:val="007C1748"/>
    <w:rsid w:val="007C2F40"/>
    <w:rsid w:val="007C436A"/>
    <w:rsid w:val="007C4B14"/>
    <w:rsid w:val="007C6AF4"/>
    <w:rsid w:val="007C744B"/>
    <w:rsid w:val="007D67E4"/>
    <w:rsid w:val="007E7638"/>
    <w:rsid w:val="007F03FC"/>
    <w:rsid w:val="007F1F0C"/>
    <w:rsid w:val="007F5131"/>
    <w:rsid w:val="00800899"/>
    <w:rsid w:val="00800DAE"/>
    <w:rsid w:val="008015AB"/>
    <w:rsid w:val="00807909"/>
    <w:rsid w:val="00813A81"/>
    <w:rsid w:val="00814B39"/>
    <w:rsid w:val="0081696F"/>
    <w:rsid w:val="00821DA4"/>
    <w:rsid w:val="00822C8D"/>
    <w:rsid w:val="008238B0"/>
    <w:rsid w:val="00825864"/>
    <w:rsid w:val="00827DC4"/>
    <w:rsid w:val="0083130F"/>
    <w:rsid w:val="00833375"/>
    <w:rsid w:val="00834E14"/>
    <w:rsid w:val="00837F43"/>
    <w:rsid w:val="008430D5"/>
    <w:rsid w:val="00843DE0"/>
    <w:rsid w:val="00846271"/>
    <w:rsid w:val="0085256F"/>
    <w:rsid w:val="00852E72"/>
    <w:rsid w:val="00852F8D"/>
    <w:rsid w:val="008532B3"/>
    <w:rsid w:val="00853DC0"/>
    <w:rsid w:val="00860E1B"/>
    <w:rsid w:val="0086166D"/>
    <w:rsid w:val="00863FB9"/>
    <w:rsid w:val="0086616A"/>
    <w:rsid w:val="008662DA"/>
    <w:rsid w:val="00870552"/>
    <w:rsid w:val="008725B2"/>
    <w:rsid w:val="0087268F"/>
    <w:rsid w:val="00874BA2"/>
    <w:rsid w:val="0087517E"/>
    <w:rsid w:val="0087520C"/>
    <w:rsid w:val="00875EEA"/>
    <w:rsid w:val="0088071C"/>
    <w:rsid w:val="00882BD5"/>
    <w:rsid w:val="00884859"/>
    <w:rsid w:val="0088563B"/>
    <w:rsid w:val="008861AF"/>
    <w:rsid w:val="00886482"/>
    <w:rsid w:val="0088755E"/>
    <w:rsid w:val="00887F75"/>
    <w:rsid w:val="00892806"/>
    <w:rsid w:val="00895510"/>
    <w:rsid w:val="00895A68"/>
    <w:rsid w:val="008A034F"/>
    <w:rsid w:val="008A154D"/>
    <w:rsid w:val="008A514F"/>
    <w:rsid w:val="008A73E7"/>
    <w:rsid w:val="008B0324"/>
    <w:rsid w:val="008B07BB"/>
    <w:rsid w:val="008B1832"/>
    <w:rsid w:val="008B22BA"/>
    <w:rsid w:val="008B4A3E"/>
    <w:rsid w:val="008B5DF9"/>
    <w:rsid w:val="008B62C3"/>
    <w:rsid w:val="008B62C7"/>
    <w:rsid w:val="008B6CF6"/>
    <w:rsid w:val="008B784A"/>
    <w:rsid w:val="008C079B"/>
    <w:rsid w:val="008C0DEE"/>
    <w:rsid w:val="008C16A9"/>
    <w:rsid w:val="008C4244"/>
    <w:rsid w:val="008C64E0"/>
    <w:rsid w:val="008D1FE1"/>
    <w:rsid w:val="008D2DCC"/>
    <w:rsid w:val="008D33BF"/>
    <w:rsid w:val="008D729B"/>
    <w:rsid w:val="008E2053"/>
    <w:rsid w:val="008E42B9"/>
    <w:rsid w:val="008E4602"/>
    <w:rsid w:val="008E4889"/>
    <w:rsid w:val="008F33B7"/>
    <w:rsid w:val="008F3806"/>
    <w:rsid w:val="008F4BEC"/>
    <w:rsid w:val="008F6F84"/>
    <w:rsid w:val="008F73E9"/>
    <w:rsid w:val="0090023A"/>
    <w:rsid w:val="00900647"/>
    <w:rsid w:val="0090287E"/>
    <w:rsid w:val="00905769"/>
    <w:rsid w:val="0090661B"/>
    <w:rsid w:val="009101C5"/>
    <w:rsid w:val="00912D67"/>
    <w:rsid w:val="00913213"/>
    <w:rsid w:val="009145F7"/>
    <w:rsid w:val="009146FA"/>
    <w:rsid w:val="00920ED8"/>
    <w:rsid w:val="00922876"/>
    <w:rsid w:val="00924CF9"/>
    <w:rsid w:val="00927052"/>
    <w:rsid w:val="00930F64"/>
    <w:rsid w:val="0093680D"/>
    <w:rsid w:val="00941B88"/>
    <w:rsid w:val="009421C0"/>
    <w:rsid w:val="00942DA0"/>
    <w:rsid w:val="00946B74"/>
    <w:rsid w:val="00946E2B"/>
    <w:rsid w:val="00947B56"/>
    <w:rsid w:val="00947F70"/>
    <w:rsid w:val="00961A01"/>
    <w:rsid w:val="009632E6"/>
    <w:rsid w:val="00963EF0"/>
    <w:rsid w:val="00964CF2"/>
    <w:rsid w:val="00966471"/>
    <w:rsid w:val="0096711D"/>
    <w:rsid w:val="009671DA"/>
    <w:rsid w:val="009731F7"/>
    <w:rsid w:val="00975408"/>
    <w:rsid w:val="00975557"/>
    <w:rsid w:val="0097682E"/>
    <w:rsid w:val="00977FE5"/>
    <w:rsid w:val="0098143F"/>
    <w:rsid w:val="00992E62"/>
    <w:rsid w:val="00994BCF"/>
    <w:rsid w:val="00997A4C"/>
    <w:rsid w:val="00997DF9"/>
    <w:rsid w:val="00997E49"/>
    <w:rsid w:val="009A1D0D"/>
    <w:rsid w:val="009A78B3"/>
    <w:rsid w:val="009A78EA"/>
    <w:rsid w:val="009B45B8"/>
    <w:rsid w:val="009C1FBA"/>
    <w:rsid w:val="009C1FF5"/>
    <w:rsid w:val="009C343B"/>
    <w:rsid w:val="009C3C53"/>
    <w:rsid w:val="009C4ED2"/>
    <w:rsid w:val="009C6C7A"/>
    <w:rsid w:val="009D07D7"/>
    <w:rsid w:val="009D20AF"/>
    <w:rsid w:val="009D3DD1"/>
    <w:rsid w:val="009D438C"/>
    <w:rsid w:val="009D5AA5"/>
    <w:rsid w:val="009D6044"/>
    <w:rsid w:val="009E1274"/>
    <w:rsid w:val="009E2F14"/>
    <w:rsid w:val="009E3DE7"/>
    <w:rsid w:val="009E3F72"/>
    <w:rsid w:val="009F0321"/>
    <w:rsid w:val="009F1048"/>
    <w:rsid w:val="009F13EA"/>
    <w:rsid w:val="009F1654"/>
    <w:rsid w:val="009F492C"/>
    <w:rsid w:val="00A00D9E"/>
    <w:rsid w:val="00A01B19"/>
    <w:rsid w:val="00A01C80"/>
    <w:rsid w:val="00A02D1D"/>
    <w:rsid w:val="00A07464"/>
    <w:rsid w:val="00A107B1"/>
    <w:rsid w:val="00A10F9D"/>
    <w:rsid w:val="00A13692"/>
    <w:rsid w:val="00A1457C"/>
    <w:rsid w:val="00A14B08"/>
    <w:rsid w:val="00A20611"/>
    <w:rsid w:val="00A23219"/>
    <w:rsid w:val="00A253CC"/>
    <w:rsid w:val="00A25825"/>
    <w:rsid w:val="00A31F18"/>
    <w:rsid w:val="00A325EE"/>
    <w:rsid w:val="00A327AD"/>
    <w:rsid w:val="00A32EB1"/>
    <w:rsid w:val="00A32F7B"/>
    <w:rsid w:val="00A432A1"/>
    <w:rsid w:val="00A50421"/>
    <w:rsid w:val="00A50957"/>
    <w:rsid w:val="00A516A3"/>
    <w:rsid w:val="00A532BD"/>
    <w:rsid w:val="00A53E78"/>
    <w:rsid w:val="00A54EFF"/>
    <w:rsid w:val="00A57880"/>
    <w:rsid w:val="00A57DEB"/>
    <w:rsid w:val="00A60A27"/>
    <w:rsid w:val="00A61830"/>
    <w:rsid w:val="00A6245C"/>
    <w:rsid w:val="00A6289C"/>
    <w:rsid w:val="00A64E5F"/>
    <w:rsid w:val="00A71D8A"/>
    <w:rsid w:val="00A722BB"/>
    <w:rsid w:val="00A76992"/>
    <w:rsid w:val="00A76B82"/>
    <w:rsid w:val="00A834B8"/>
    <w:rsid w:val="00A83BDB"/>
    <w:rsid w:val="00A909D9"/>
    <w:rsid w:val="00A916B1"/>
    <w:rsid w:val="00A91D05"/>
    <w:rsid w:val="00A969A7"/>
    <w:rsid w:val="00AA0EE9"/>
    <w:rsid w:val="00AA4C8D"/>
    <w:rsid w:val="00AA7214"/>
    <w:rsid w:val="00AB4A04"/>
    <w:rsid w:val="00AB55CB"/>
    <w:rsid w:val="00AB6BA4"/>
    <w:rsid w:val="00AB6D00"/>
    <w:rsid w:val="00AC1766"/>
    <w:rsid w:val="00AC4012"/>
    <w:rsid w:val="00AC4E8D"/>
    <w:rsid w:val="00AC5739"/>
    <w:rsid w:val="00AC7AF6"/>
    <w:rsid w:val="00AD1103"/>
    <w:rsid w:val="00AD715E"/>
    <w:rsid w:val="00AE3630"/>
    <w:rsid w:val="00AE3799"/>
    <w:rsid w:val="00AE4717"/>
    <w:rsid w:val="00AE5C1C"/>
    <w:rsid w:val="00AE7790"/>
    <w:rsid w:val="00AF0AED"/>
    <w:rsid w:val="00AF30CC"/>
    <w:rsid w:val="00B01059"/>
    <w:rsid w:val="00B0338A"/>
    <w:rsid w:val="00B04679"/>
    <w:rsid w:val="00B04973"/>
    <w:rsid w:val="00B05017"/>
    <w:rsid w:val="00B14701"/>
    <w:rsid w:val="00B17AC4"/>
    <w:rsid w:val="00B204EF"/>
    <w:rsid w:val="00B22E8C"/>
    <w:rsid w:val="00B26453"/>
    <w:rsid w:val="00B3023E"/>
    <w:rsid w:val="00B318DF"/>
    <w:rsid w:val="00B32F22"/>
    <w:rsid w:val="00B330EB"/>
    <w:rsid w:val="00B335C2"/>
    <w:rsid w:val="00B37C9C"/>
    <w:rsid w:val="00B46DC3"/>
    <w:rsid w:val="00B52E4E"/>
    <w:rsid w:val="00B54375"/>
    <w:rsid w:val="00B5695F"/>
    <w:rsid w:val="00B5707C"/>
    <w:rsid w:val="00B57430"/>
    <w:rsid w:val="00B60546"/>
    <w:rsid w:val="00B62530"/>
    <w:rsid w:val="00B64B3D"/>
    <w:rsid w:val="00B655F6"/>
    <w:rsid w:val="00B65DA9"/>
    <w:rsid w:val="00B70D99"/>
    <w:rsid w:val="00B7176B"/>
    <w:rsid w:val="00B75A05"/>
    <w:rsid w:val="00B77014"/>
    <w:rsid w:val="00B80E74"/>
    <w:rsid w:val="00B81F09"/>
    <w:rsid w:val="00B8275E"/>
    <w:rsid w:val="00B85A2F"/>
    <w:rsid w:val="00B85B90"/>
    <w:rsid w:val="00B90E3F"/>
    <w:rsid w:val="00B93799"/>
    <w:rsid w:val="00B97DF3"/>
    <w:rsid w:val="00BA091D"/>
    <w:rsid w:val="00BA1041"/>
    <w:rsid w:val="00BA56CD"/>
    <w:rsid w:val="00BA7DFA"/>
    <w:rsid w:val="00BB0D63"/>
    <w:rsid w:val="00BB35E4"/>
    <w:rsid w:val="00BB505F"/>
    <w:rsid w:val="00BB56FE"/>
    <w:rsid w:val="00BB62AB"/>
    <w:rsid w:val="00BB6CA2"/>
    <w:rsid w:val="00BB6DEE"/>
    <w:rsid w:val="00BC0313"/>
    <w:rsid w:val="00BC3641"/>
    <w:rsid w:val="00BC7C4B"/>
    <w:rsid w:val="00BC7FF7"/>
    <w:rsid w:val="00BD0AB9"/>
    <w:rsid w:val="00BD4C11"/>
    <w:rsid w:val="00BD4EB3"/>
    <w:rsid w:val="00BE5172"/>
    <w:rsid w:val="00BE6441"/>
    <w:rsid w:val="00BE6DD9"/>
    <w:rsid w:val="00BE7011"/>
    <w:rsid w:val="00BE7E58"/>
    <w:rsid w:val="00BF03D8"/>
    <w:rsid w:val="00BF1C2F"/>
    <w:rsid w:val="00BF236A"/>
    <w:rsid w:val="00BF5B2F"/>
    <w:rsid w:val="00BF5F5B"/>
    <w:rsid w:val="00C01057"/>
    <w:rsid w:val="00C07E61"/>
    <w:rsid w:val="00C11395"/>
    <w:rsid w:val="00C146D5"/>
    <w:rsid w:val="00C212C9"/>
    <w:rsid w:val="00C21497"/>
    <w:rsid w:val="00C21827"/>
    <w:rsid w:val="00C21F07"/>
    <w:rsid w:val="00C25E71"/>
    <w:rsid w:val="00C26352"/>
    <w:rsid w:val="00C30236"/>
    <w:rsid w:val="00C302C7"/>
    <w:rsid w:val="00C32DD4"/>
    <w:rsid w:val="00C34919"/>
    <w:rsid w:val="00C37E0D"/>
    <w:rsid w:val="00C4034B"/>
    <w:rsid w:val="00C4148A"/>
    <w:rsid w:val="00C415BF"/>
    <w:rsid w:val="00C438F9"/>
    <w:rsid w:val="00C444D1"/>
    <w:rsid w:val="00C45FA2"/>
    <w:rsid w:val="00C462A8"/>
    <w:rsid w:val="00C46598"/>
    <w:rsid w:val="00C50626"/>
    <w:rsid w:val="00C50FC5"/>
    <w:rsid w:val="00C5323C"/>
    <w:rsid w:val="00C573BE"/>
    <w:rsid w:val="00C575B9"/>
    <w:rsid w:val="00C619C7"/>
    <w:rsid w:val="00C61C11"/>
    <w:rsid w:val="00C66647"/>
    <w:rsid w:val="00C74A30"/>
    <w:rsid w:val="00C77D58"/>
    <w:rsid w:val="00C8192E"/>
    <w:rsid w:val="00C82D02"/>
    <w:rsid w:val="00C83D63"/>
    <w:rsid w:val="00C86913"/>
    <w:rsid w:val="00C900FC"/>
    <w:rsid w:val="00C906E8"/>
    <w:rsid w:val="00C9247D"/>
    <w:rsid w:val="00C92739"/>
    <w:rsid w:val="00C9516D"/>
    <w:rsid w:val="00C95DAC"/>
    <w:rsid w:val="00C96B3A"/>
    <w:rsid w:val="00C96DAB"/>
    <w:rsid w:val="00C9720B"/>
    <w:rsid w:val="00C97E54"/>
    <w:rsid w:val="00CA0DCE"/>
    <w:rsid w:val="00CA485F"/>
    <w:rsid w:val="00CA71B4"/>
    <w:rsid w:val="00CB1166"/>
    <w:rsid w:val="00CB128A"/>
    <w:rsid w:val="00CB182A"/>
    <w:rsid w:val="00CB2777"/>
    <w:rsid w:val="00CB4D9E"/>
    <w:rsid w:val="00CB58CA"/>
    <w:rsid w:val="00CB5C84"/>
    <w:rsid w:val="00CB7422"/>
    <w:rsid w:val="00CB792A"/>
    <w:rsid w:val="00CC23C9"/>
    <w:rsid w:val="00CC51A7"/>
    <w:rsid w:val="00CC7101"/>
    <w:rsid w:val="00CD08BB"/>
    <w:rsid w:val="00CD39CB"/>
    <w:rsid w:val="00CD6E92"/>
    <w:rsid w:val="00CE085F"/>
    <w:rsid w:val="00CE0CEA"/>
    <w:rsid w:val="00CE47AD"/>
    <w:rsid w:val="00CE534F"/>
    <w:rsid w:val="00CE5D72"/>
    <w:rsid w:val="00CE67D3"/>
    <w:rsid w:val="00CE6A6C"/>
    <w:rsid w:val="00CF0C54"/>
    <w:rsid w:val="00CF37B7"/>
    <w:rsid w:val="00CF7FD2"/>
    <w:rsid w:val="00D0511C"/>
    <w:rsid w:val="00D0559C"/>
    <w:rsid w:val="00D0572E"/>
    <w:rsid w:val="00D066C0"/>
    <w:rsid w:val="00D12491"/>
    <w:rsid w:val="00D12918"/>
    <w:rsid w:val="00D135C7"/>
    <w:rsid w:val="00D1432D"/>
    <w:rsid w:val="00D156FF"/>
    <w:rsid w:val="00D15840"/>
    <w:rsid w:val="00D20F77"/>
    <w:rsid w:val="00D220AD"/>
    <w:rsid w:val="00D23113"/>
    <w:rsid w:val="00D24883"/>
    <w:rsid w:val="00D249FC"/>
    <w:rsid w:val="00D24F68"/>
    <w:rsid w:val="00D2538D"/>
    <w:rsid w:val="00D2586D"/>
    <w:rsid w:val="00D25AC3"/>
    <w:rsid w:val="00D26571"/>
    <w:rsid w:val="00D26E9A"/>
    <w:rsid w:val="00D271D8"/>
    <w:rsid w:val="00D30F33"/>
    <w:rsid w:val="00D31630"/>
    <w:rsid w:val="00D31EE8"/>
    <w:rsid w:val="00D333D6"/>
    <w:rsid w:val="00D369ED"/>
    <w:rsid w:val="00D4208A"/>
    <w:rsid w:val="00D45819"/>
    <w:rsid w:val="00D50083"/>
    <w:rsid w:val="00D500F5"/>
    <w:rsid w:val="00D516D9"/>
    <w:rsid w:val="00D51E1B"/>
    <w:rsid w:val="00D51FAF"/>
    <w:rsid w:val="00D53C55"/>
    <w:rsid w:val="00D54EDA"/>
    <w:rsid w:val="00D565C5"/>
    <w:rsid w:val="00D56B0E"/>
    <w:rsid w:val="00D57581"/>
    <w:rsid w:val="00D631F7"/>
    <w:rsid w:val="00D638B4"/>
    <w:rsid w:val="00D653CC"/>
    <w:rsid w:val="00D66208"/>
    <w:rsid w:val="00D67C92"/>
    <w:rsid w:val="00D700A7"/>
    <w:rsid w:val="00D71708"/>
    <w:rsid w:val="00D72EDB"/>
    <w:rsid w:val="00D743C6"/>
    <w:rsid w:val="00D7442B"/>
    <w:rsid w:val="00D7481B"/>
    <w:rsid w:val="00D74BE9"/>
    <w:rsid w:val="00D77BEF"/>
    <w:rsid w:val="00D82326"/>
    <w:rsid w:val="00D823E0"/>
    <w:rsid w:val="00D84E46"/>
    <w:rsid w:val="00D85493"/>
    <w:rsid w:val="00D877B8"/>
    <w:rsid w:val="00D91C6D"/>
    <w:rsid w:val="00D93D28"/>
    <w:rsid w:val="00D9592D"/>
    <w:rsid w:val="00D975EF"/>
    <w:rsid w:val="00D97B21"/>
    <w:rsid w:val="00DA00E2"/>
    <w:rsid w:val="00DA04D5"/>
    <w:rsid w:val="00DA1386"/>
    <w:rsid w:val="00DA15D6"/>
    <w:rsid w:val="00DA274C"/>
    <w:rsid w:val="00DA3FC3"/>
    <w:rsid w:val="00DA643F"/>
    <w:rsid w:val="00DB015E"/>
    <w:rsid w:val="00DB21B6"/>
    <w:rsid w:val="00DB3B1A"/>
    <w:rsid w:val="00DB4678"/>
    <w:rsid w:val="00DB5800"/>
    <w:rsid w:val="00DB70F0"/>
    <w:rsid w:val="00DC08A1"/>
    <w:rsid w:val="00DC1C93"/>
    <w:rsid w:val="00DC2B06"/>
    <w:rsid w:val="00DC3655"/>
    <w:rsid w:val="00DC4753"/>
    <w:rsid w:val="00DD21B9"/>
    <w:rsid w:val="00DD22A5"/>
    <w:rsid w:val="00DD2FDE"/>
    <w:rsid w:val="00DD359F"/>
    <w:rsid w:val="00DD57E1"/>
    <w:rsid w:val="00DD7142"/>
    <w:rsid w:val="00DD79BB"/>
    <w:rsid w:val="00DE0922"/>
    <w:rsid w:val="00DE0954"/>
    <w:rsid w:val="00DE203D"/>
    <w:rsid w:val="00DE78E3"/>
    <w:rsid w:val="00DF18E9"/>
    <w:rsid w:val="00DF3B81"/>
    <w:rsid w:val="00DF5569"/>
    <w:rsid w:val="00DF611D"/>
    <w:rsid w:val="00DF6DDE"/>
    <w:rsid w:val="00E02750"/>
    <w:rsid w:val="00E03935"/>
    <w:rsid w:val="00E0500D"/>
    <w:rsid w:val="00E07895"/>
    <w:rsid w:val="00E146C3"/>
    <w:rsid w:val="00E207BC"/>
    <w:rsid w:val="00E20ABA"/>
    <w:rsid w:val="00E213B0"/>
    <w:rsid w:val="00E2255C"/>
    <w:rsid w:val="00E23716"/>
    <w:rsid w:val="00E23D73"/>
    <w:rsid w:val="00E258AD"/>
    <w:rsid w:val="00E25E7C"/>
    <w:rsid w:val="00E2623D"/>
    <w:rsid w:val="00E3221F"/>
    <w:rsid w:val="00E3341E"/>
    <w:rsid w:val="00E33F68"/>
    <w:rsid w:val="00E34A88"/>
    <w:rsid w:val="00E373A1"/>
    <w:rsid w:val="00E44279"/>
    <w:rsid w:val="00E45DCC"/>
    <w:rsid w:val="00E462F5"/>
    <w:rsid w:val="00E46B56"/>
    <w:rsid w:val="00E47205"/>
    <w:rsid w:val="00E47B22"/>
    <w:rsid w:val="00E47F0F"/>
    <w:rsid w:val="00E50884"/>
    <w:rsid w:val="00E61DE5"/>
    <w:rsid w:val="00E63834"/>
    <w:rsid w:val="00E64133"/>
    <w:rsid w:val="00E64493"/>
    <w:rsid w:val="00E72183"/>
    <w:rsid w:val="00E730A8"/>
    <w:rsid w:val="00E73D2D"/>
    <w:rsid w:val="00E76963"/>
    <w:rsid w:val="00E770A3"/>
    <w:rsid w:val="00E779D0"/>
    <w:rsid w:val="00E817F4"/>
    <w:rsid w:val="00E8251A"/>
    <w:rsid w:val="00EA0B1F"/>
    <w:rsid w:val="00EA155D"/>
    <w:rsid w:val="00EA179A"/>
    <w:rsid w:val="00EA1A7A"/>
    <w:rsid w:val="00EA738B"/>
    <w:rsid w:val="00EA74B1"/>
    <w:rsid w:val="00EB0533"/>
    <w:rsid w:val="00EB2AC9"/>
    <w:rsid w:val="00EB32EC"/>
    <w:rsid w:val="00EB3CD7"/>
    <w:rsid w:val="00EB51FF"/>
    <w:rsid w:val="00EB7C20"/>
    <w:rsid w:val="00EC0BA7"/>
    <w:rsid w:val="00EC0E74"/>
    <w:rsid w:val="00EC2987"/>
    <w:rsid w:val="00EC2E29"/>
    <w:rsid w:val="00EC3FBE"/>
    <w:rsid w:val="00EC5D1F"/>
    <w:rsid w:val="00EC7900"/>
    <w:rsid w:val="00ED04E2"/>
    <w:rsid w:val="00ED2353"/>
    <w:rsid w:val="00ED2E36"/>
    <w:rsid w:val="00ED33C5"/>
    <w:rsid w:val="00ED55E0"/>
    <w:rsid w:val="00ED5A08"/>
    <w:rsid w:val="00ED6D88"/>
    <w:rsid w:val="00EE0E17"/>
    <w:rsid w:val="00EE3B30"/>
    <w:rsid w:val="00EE46DD"/>
    <w:rsid w:val="00EE4BAA"/>
    <w:rsid w:val="00EF0B8D"/>
    <w:rsid w:val="00EF4A56"/>
    <w:rsid w:val="00EF5743"/>
    <w:rsid w:val="00EF6F3C"/>
    <w:rsid w:val="00F01C0A"/>
    <w:rsid w:val="00F0711F"/>
    <w:rsid w:val="00F121ED"/>
    <w:rsid w:val="00F12521"/>
    <w:rsid w:val="00F13998"/>
    <w:rsid w:val="00F16AE6"/>
    <w:rsid w:val="00F20123"/>
    <w:rsid w:val="00F236AB"/>
    <w:rsid w:val="00F23A40"/>
    <w:rsid w:val="00F23B49"/>
    <w:rsid w:val="00F23C25"/>
    <w:rsid w:val="00F23CC7"/>
    <w:rsid w:val="00F25BDF"/>
    <w:rsid w:val="00F30598"/>
    <w:rsid w:val="00F30641"/>
    <w:rsid w:val="00F317E4"/>
    <w:rsid w:val="00F367F6"/>
    <w:rsid w:val="00F37B32"/>
    <w:rsid w:val="00F41093"/>
    <w:rsid w:val="00F41BE8"/>
    <w:rsid w:val="00F4209B"/>
    <w:rsid w:val="00F456B9"/>
    <w:rsid w:val="00F45BB7"/>
    <w:rsid w:val="00F52702"/>
    <w:rsid w:val="00F54003"/>
    <w:rsid w:val="00F56878"/>
    <w:rsid w:val="00F56EB7"/>
    <w:rsid w:val="00F57E90"/>
    <w:rsid w:val="00F62B3D"/>
    <w:rsid w:val="00F6727B"/>
    <w:rsid w:val="00F70F62"/>
    <w:rsid w:val="00F7216A"/>
    <w:rsid w:val="00F75724"/>
    <w:rsid w:val="00F759B5"/>
    <w:rsid w:val="00F75DCA"/>
    <w:rsid w:val="00F7729D"/>
    <w:rsid w:val="00F813EA"/>
    <w:rsid w:val="00F8234C"/>
    <w:rsid w:val="00F829EB"/>
    <w:rsid w:val="00F82E4F"/>
    <w:rsid w:val="00F84A18"/>
    <w:rsid w:val="00F861F5"/>
    <w:rsid w:val="00FA0C44"/>
    <w:rsid w:val="00FA2D79"/>
    <w:rsid w:val="00FA55F7"/>
    <w:rsid w:val="00FA5ED9"/>
    <w:rsid w:val="00FA7970"/>
    <w:rsid w:val="00FB19A0"/>
    <w:rsid w:val="00FB24B1"/>
    <w:rsid w:val="00FB4BCA"/>
    <w:rsid w:val="00FB4C4C"/>
    <w:rsid w:val="00FB636E"/>
    <w:rsid w:val="00FB6FEF"/>
    <w:rsid w:val="00FB72C2"/>
    <w:rsid w:val="00FB7FF1"/>
    <w:rsid w:val="00FC04EC"/>
    <w:rsid w:val="00FC14BE"/>
    <w:rsid w:val="00FC1CE3"/>
    <w:rsid w:val="00FC1D0A"/>
    <w:rsid w:val="00FC2301"/>
    <w:rsid w:val="00FC7E91"/>
    <w:rsid w:val="00FD0ABC"/>
    <w:rsid w:val="00FD6A85"/>
    <w:rsid w:val="00FE0642"/>
    <w:rsid w:val="00FE190F"/>
    <w:rsid w:val="00FE39DF"/>
    <w:rsid w:val="00FE4344"/>
    <w:rsid w:val="00FE4D7F"/>
    <w:rsid w:val="00FE54AB"/>
    <w:rsid w:val="00FE5DA8"/>
    <w:rsid w:val="00FE5DE6"/>
    <w:rsid w:val="00FE5E7C"/>
    <w:rsid w:val="00FE63CD"/>
    <w:rsid w:val="00FE6C87"/>
    <w:rsid w:val="00FF005E"/>
    <w:rsid w:val="00FF0D83"/>
    <w:rsid w:val="00FF51F8"/>
    <w:rsid w:val="00FF52CE"/>
    <w:rsid w:val="00FF69E1"/>
    <w:rsid w:val="00FF75FF"/>
    <w:rsid w:val="012C87C1"/>
    <w:rsid w:val="0151B470"/>
    <w:rsid w:val="0209C3C8"/>
    <w:rsid w:val="027BDB11"/>
    <w:rsid w:val="027F6E40"/>
    <w:rsid w:val="0298D656"/>
    <w:rsid w:val="030A4AEE"/>
    <w:rsid w:val="0353B445"/>
    <w:rsid w:val="042C6C02"/>
    <w:rsid w:val="04399102"/>
    <w:rsid w:val="045976CD"/>
    <w:rsid w:val="052B572E"/>
    <w:rsid w:val="05E278ED"/>
    <w:rsid w:val="06102204"/>
    <w:rsid w:val="062957FD"/>
    <w:rsid w:val="065EEA9A"/>
    <w:rsid w:val="07395ACB"/>
    <w:rsid w:val="07877BEA"/>
    <w:rsid w:val="07FF92F7"/>
    <w:rsid w:val="080C4FE1"/>
    <w:rsid w:val="09341DD5"/>
    <w:rsid w:val="0935F9F6"/>
    <w:rsid w:val="0A2C52CB"/>
    <w:rsid w:val="0ABA41AA"/>
    <w:rsid w:val="0BD54201"/>
    <w:rsid w:val="0C1DED2F"/>
    <w:rsid w:val="0D414603"/>
    <w:rsid w:val="0E5F88A5"/>
    <w:rsid w:val="0E935563"/>
    <w:rsid w:val="0ECD3493"/>
    <w:rsid w:val="0F62FBAE"/>
    <w:rsid w:val="0FDF5B2D"/>
    <w:rsid w:val="102DE21C"/>
    <w:rsid w:val="10BDAA66"/>
    <w:rsid w:val="10EA766C"/>
    <w:rsid w:val="123D2AC8"/>
    <w:rsid w:val="12F838AE"/>
    <w:rsid w:val="1309593A"/>
    <w:rsid w:val="145FCF9A"/>
    <w:rsid w:val="1484CC0D"/>
    <w:rsid w:val="1675FC52"/>
    <w:rsid w:val="16960D91"/>
    <w:rsid w:val="16D93E58"/>
    <w:rsid w:val="17B8DD65"/>
    <w:rsid w:val="17F063E3"/>
    <w:rsid w:val="187124D1"/>
    <w:rsid w:val="195BC393"/>
    <w:rsid w:val="19D61713"/>
    <w:rsid w:val="1A31EDA0"/>
    <w:rsid w:val="1B21CADC"/>
    <w:rsid w:val="1B80C50F"/>
    <w:rsid w:val="1BACAF7B"/>
    <w:rsid w:val="1D175FE4"/>
    <w:rsid w:val="1D5D3036"/>
    <w:rsid w:val="1D8A94C0"/>
    <w:rsid w:val="1DDACA7F"/>
    <w:rsid w:val="1E554CDB"/>
    <w:rsid w:val="1F021D8C"/>
    <w:rsid w:val="1FE1FC45"/>
    <w:rsid w:val="20088AC4"/>
    <w:rsid w:val="20419B02"/>
    <w:rsid w:val="20941A25"/>
    <w:rsid w:val="21928C2A"/>
    <w:rsid w:val="21BD796B"/>
    <w:rsid w:val="21C5EDEC"/>
    <w:rsid w:val="223FEFDE"/>
    <w:rsid w:val="2303468B"/>
    <w:rsid w:val="2345D18B"/>
    <w:rsid w:val="23E1E99C"/>
    <w:rsid w:val="24ECBBD2"/>
    <w:rsid w:val="25E2BF1E"/>
    <w:rsid w:val="267C7922"/>
    <w:rsid w:val="26B0CCA3"/>
    <w:rsid w:val="26BE24C5"/>
    <w:rsid w:val="274D42BA"/>
    <w:rsid w:val="2754C3C3"/>
    <w:rsid w:val="27FC4D32"/>
    <w:rsid w:val="283C4D88"/>
    <w:rsid w:val="284F580A"/>
    <w:rsid w:val="2996AC0E"/>
    <w:rsid w:val="299790A9"/>
    <w:rsid w:val="2A23A9BB"/>
    <w:rsid w:val="2A3CEC50"/>
    <w:rsid w:val="2A9F3068"/>
    <w:rsid w:val="2B0C31AD"/>
    <w:rsid w:val="2C19DF3D"/>
    <w:rsid w:val="2CBD9E5D"/>
    <w:rsid w:val="2EE7EB32"/>
    <w:rsid w:val="30023081"/>
    <w:rsid w:val="30683F4C"/>
    <w:rsid w:val="30847E78"/>
    <w:rsid w:val="30E489E9"/>
    <w:rsid w:val="312D15B3"/>
    <w:rsid w:val="313101CC"/>
    <w:rsid w:val="3179EC79"/>
    <w:rsid w:val="319E00E2"/>
    <w:rsid w:val="32C46B9C"/>
    <w:rsid w:val="3330EFCE"/>
    <w:rsid w:val="33939223"/>
    <w:rsid w:val="33FC6480"/>
    <w:rsid w:val="34F59433"/>
    <w:rsid w:val="35CC354D"/>
    <w:rsid w:val="35CCFB03"/>
    <w:rsid w:val="3632EEED"/>
    <w:rsid w:val="366F00D4"/>
    <w:rsid w:val="36970271"/>
    <w:rsid w:val="3711328B"/>
    <w:rsid w:val="37247B58"/>
    <w:rsid w:val="37834AAA"/>
    <w:rsid w:val="37EFBF6F"/>
    <w:rsid w:val="389DF14A"/>
    <w:rsid w:val="39002204"/>
    <w:rsid w:val="39895ED7"/>
    <w:rsid w:val="3C08A2AD"/>
    <w:rsid w:val="3C3F82B5"/>
    <w:rsid w:val="3CA58018"/>
    <w:rsid w:val="3D1067B9"/>
    <w:rsid w:val="3E653890"/>
    <w:rsid w:val="3E693079"/>
    <w:rsid w:val="3ED3E051"/>
    <w:rsid w:val="408F89AC"/>
    <w:rsid w:val="40EF1137"/>
    <w:rsid w:val="41251362"/>
    <w:rsid w:val="41431FEA"/>
    <w:rsid w:val="41EDFD5E"/>
    <w:rsid w:val="42BEE137"/>
    <w:rsid w:val="4317E3E1"/>
    <w:rsid w:val="434BF5AA"/>
    <w:rsid w:val="438BE8D8"/>
    <w:rsid w:val="439BAD1A"/>
    <w:rsid w:val="43C05A5F"/>
    <w:rsid w:val="443D27EC"/>
    <w:rsid w:val="447300F2"/>
    <w:rsid w:val="4503DD2A"/>
    <w:rsid w:val="45378FF6"/>
    <w:rsid w:val="4571FBAD"/>
    <w:rsid w:val="4593BA53"/>
    <w:rsid w:val="45BB4FE2"/>
    <w:rsid w:val="4691630A"/>
    <w:rsid w:val="469DFBF9"/>
    <w:rsid w:val="46BF51CD"/>
    <w:rsid w:val="4708BF6E"/>
    <w:rsid w:val="47300FF1"/>
    <w:rsid w:val="475E8C8D"/>
    <w:rsid w:val="48077729"/>
    <w:rsid w:val="4811A104"/>
    <w:rsid w:val="48727165"/>
    <w:rsid w:val="4A29F91F"/>
    <w:rsid w:val="4B57C5B7"/>
    <w:rsid w:val="4C29DA14"/>
    <w:rsid w:val="4C7606C5"/>
    <w:rsid w:val="4D2586D1"/>
    <w:rsid w:val="4E11D726"/>
    <w:rsid w:val="4E84C28D"/>
    <w:rsid w:val="4FAD6671"/>
    <w:rsid w:val="4FE94FAB"/>
    <w:rsid w:val="4FFEEFF3"/>
    <w:rsid w:val="50033CAC"/>
    <w:rsid w:val="503E778C"/>
    <w:rsid w:val="50B0FF8A"/>
    <w:rsid w:val="51BAA03C"/>
    <w:rsid w:val="51F0164B"/>
    <w:rsid w:val="5229800C"/>
    <w:rsid w:val="5254F0BB"/>
    <w:rsid w:val="52B3F2D4"/>
    <w:rsid w:val="53318798"/>
    <w:rsid w:val="5340CA31"/>
    <w:rsid w:val="548C11D3"/>
    <w:rsid w:val="5533C4CD"/>
    <w:rsid w:val="559F06D7"/>
    <w:rsid w:val="56D2B593"/>
    <w:rsid w:val="5719234E"/>
    <w:rsid w:val="5726D0BE"/>
    <w:rsid w:val="5748A65D"/>
    <w:rsid w:val="5779A7EF"/>
    <w:rsid w:val="577AF291"/>
    <w:rsid w:val="5879152D"/>
    <w:rsid w:val="59CC3175"/>
    <w:rsid w:val="59D72E33"/>
    <w:rsid w:val="5C7F2AB6"/>
    <w:rsid w:val="5CD255DD"/>
    <w:rsid w:val="5CED101C"/>
    <w:rsid w:val="5D22BC10"/>
    <w:rsid w:val="5DAA6FA4"/>
    <w:rsid w:val="5DC3B581"/>
    <w:rsid w:val="5DFD2354"/>
    <w:rsid w:val="5E6199B8"/>
    <w:rsid w:val="5E823DA4"/>
    <w:rsid w:val="5EECEDCF"/>
    <w:rsid w:val="5F0FBE30"/>
    <w:rsid w:val="60647551"/>
    <w:rsid w:val="60956C81"/>
    <w:rsid w:val="60ADC416"/>
    <w:rsid w:val="6172EF20"/>
    <w:rsid w:val="62490F97"/>
    <w:rsid w:val="6465CFF7"/>
    <w:rsid w:val="64F84E8B"/>
    <w:rsid w:val="657195F4"/>
    <w:rsid w:val="6638F175"/>
    <w:rsid w:val="664BFD38"/>
    <w:rsid w:val="667D6E2E"/>
    <w:rsid w:val="673E2F96"/>
    <w:rsid w:val="682150E9"/>
    <w:rsid w:val="682BBC82"/>
    <w:rsid w:val="687960B1"/>
    <w:rsid w:val="68F05216"/>
    <w:rsid w:val="69887D71"/>
    <w:rsid w:val="69D2BEBB"/>
    <w:rsid w:val="6AA0E41D"/>
    <w:rsid w:val="6B5FB886"/>
    <w:rsid w:val="6BE47B50"/>
    <w:rsid w:val="6C9AE321"/>
    <w:rsid w:val="6D6371DB"/>
    <w:rsid w:val="6E12CCFC"/>
    <w:rsid w:val="6E827908"/>
    <w:rsid w:val="6ED967C3"/>
    <w:rsid w:val="6EE763DB"/>
    <w:rsid w:val="6FAAA55E"/>
    <w:rsid w:val="701CF68E"/>
    <w:rsid w:val="702F10F0"/>
    <w:rsid w:val="706003F5"/>
    <w:rsid w:val="70786E22"/>
    <w:rsid w:val="708F036C"/>
    <w:rsid w:val="70E7673F"/>
    <w:rsid w:val="71A84CA4"/>
    <w:rsid w:val="739275B4"/>
    <w:rsid w:val="73F32322"/>
    <w:rsid w:val="750D4EA2"/>
    <w:rsid w:val="76EEA92E"/>
    <w:rsid w:val="772C8143"/>
    <w:rsid w:val="78838007"/>
    <w:rsid w:val="788A798F"/>
    <w:rsid w:val="78AD7235"/>
    <w:rsid w:val="79DD0FA1"/>
    <w:rsid w:val="7B4FC7DE"/>
    <w:rsid w:val="7B5230DD"/>
    <w:rsid w:val="7B83349B"/>
    <w:rsid w:val="7C17E1EB"/>
    <w:rsid w:val="7FCE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60"/>
    <w:rPr>
      <w:rFonts w:ascii="Times New Roman" w:eastAsia="Times New Roman" w:hAnsi="Times New Roman"/>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eastAsia="MS Mincho"/>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eastAsia="Cambria"/>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rPr>
      <w:rFonts w:ascii="Verdana" w:eastAsia="Cambria" w:hAnsi="Verdana"/>
    </w:r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eastAsia="MS Mincho"/>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style>
  <w:style w:type="paragraph" w:styleId="CommentText">
    <w:name w:val="annotation text"/>
    <w:basedOn w:val="Normal"/>
    <w:link w:val="CommentTextChar"/>
    <w:uiPriority w:val="99"/>
    <w:semiHidden/>
    <w:unhideWhenUsed/>
    <w:rsid w:val="0090287E"/>
    <w:rPr>
      <w:rFonts w:ascii="Verdana" w:eastAsia="Cambria" w:hAnsi="Verdana"/>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eastAsiaTheme="minorHAnsi"/>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m-2116527410633153186msolistparagraph">
    <w:name w:val="m_-2116527410633153186msolistparagraph"/>
    <w:basedOn w:val="Normal"/>
    <w:rsid w:val="002416D1"/>
    <w:pPr>
      <w:spacing w:before="100" w:beforeAutospacing="1" w:after="100" w:afterAutospacing="1"/>
    </w:pPr>
  </w:style>
  <w:style w:type="character" w:styleId="UnresolvedMention">
    <w:name w:val="Unresolved Mention"/>
    <w:basedOn w:val="DefaultParagraphFont"/>
    <w:uiPriority w:val="99"/>
    <w:semiHidden/>
    <w:unhideWhenUsed/>
    <w:rsid w:val="001578F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3">
      <w:bodyDiv w:val="1"/>
      <w:marLeft w:val="0"/>
      <w:marRight w:val="0"/>
      <w:marTop w:val="0"/>
      <w:marBottom w:val="0"/>
      <w:divBdr>
        <w:top w:val="none" w:sz="0" w:space="0" w:color="auto"/>
        <w:left w:val="none" w:sz="0" w:space="0" w:color="auto"/>
        <w:bottom w:val="none" w:sz="0" w:space="0" w:color="auto"/>
        <w:right w:val="none" w:sz="0" w:space="0" w:color="auto"/>
      </w:divBdr>
      <w:divsChild>
        <w:div w:id="1435786793">
          <w:marLeft w:val="0"/>
          <w:marRight w:val="0"/>
          <w:marTop w:val="0"/>
          <w:marBottom w:val="0"/>
          <w:divBdr>
            <w:top w:val="none" w:sz="0" w:space="0" w:color="auto"/>
            <w:left w:val="none" w:sz="0" w:space="0" w:color="auto"/>
            <w:bottom w:val="none" w:sz="0" w:space="0" w:color="auto"/>
            <w:right w:val="none" w:sz="0" w:space="0" w:color="auto"/>
          </w:divBdr>
          <w:divsChild>
            <w:div w:id="185365030">
              <w:marLeft w:val="0"/>
              <w:marRight w:val="0"/>
              <w:marTop w:val="0"/>
              <w:marBottom w:val="0"/>
              <w:divBdr>
                <w:top w:val="none" w:sz="0" w:space="0" w:color="auto"/>
                <w:left w:val="none" w:sz="0" w:space="0" w:color="auto"/>
                <w:bottom w:val="none" w:sz="0" w:space="0" w:color="auto"/>
                <w:right w:val="none" w:sz="0" w:space="0" w:color="auto"/>
              </w:divBdr>
              <w:divsChild>
                <w:div w:id="656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70321326">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198056319">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1474611">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381441883">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16943771">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1925543">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30805854">
      <w:bodyDiv w:val="1"/>
      <w:marLeft w:val="0"/>
      <w:marRight w:val="0"/>
      <w:marTop w:val="0"/>
      <w:marBottom w:val="0"/>
      <w:divBdr>
        <w:top w:val="none" w:sz="0" w:space="0" w:color="auto"/>
        <w:left w:val="none" w:sz="0" w:space="0" w:color="auto"/>
        <w:bottom w:val="none" w:sz="0" w:space="0" w:color="auto"/>
        <w:right w:val="none" w:sz="0" w:space="0" w:color="auto"/>
      </w:divBdr>
      <w:divsChild>
        <w:div w:id="1731730488">
          <w:marLeft w:val="0"/>
          <w:marRight w:val="0"/>
          <w:marTop w:val="0"/>
          <w:marBottom w:val="0"/>
          <w:divBdr>
            <w:top w:val="none" w:sz="0" w:space="0" w:color="auto"/>
            <w:left w:val="none" w:sz="0" w:space="0" w:color="auto"/>
            <w:bottom w:val="none" w:sz="0" w:space="0" w:color="auto"/>
            <w:right w:val="none" w:sz="0" w:space="0" w:color="auto"/>
          </w:divBdr>
          <w:divsChild>
            <w:div w:id="1460567749">
              <w:marLeft w:val="0"/>
              <w:marRight w:val="0"/>
              <w:marTop w:val="0"/>
              <w:marBottom w:val="0"/>
              <w:divBdr>
                <w:top w:val="none" w:sz="0" w:space="0" w:color="auto"/>
                <w:left w:val="none" w:sz="0" w:space="0" w:color="auto"/>
                <w:bottom w:val="none" w:sz="0" w:space="0" w:color="auto"/>
                <w:right w:val="none" w:sz="0" w:space="0" w:color="auto"/>
              </w:divBdr>
              <w:divsChild>
                <w:div w:id="5701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558441021">
      <w:bodyDiv w:val="1"/>
      <w:marLeft w:val="0"/>
      <w:marRight w:val="0"/>
      <w:marTop w:val="0"/>
      <w:marBottom w:val="0"/>
      <w:divBdr>
        <w:top w:val="none" w:sz="0" w:space="0" w:color="auto"/>
        <w:left w:val="none" w:sz="0" w:space="0" w:color="auto"/>
        <w:bottom w:val="none" w:sz="0" w:space="0" w:color="auto"/>
        <w:right w:val="none" w:sz="0" w:space="0" w:color="auto"/>
      </w:divBdr>
    </w:div>
    <w:div w:id="597175662">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06485685">
      <w:bodyDiv w:val="1"/>
      <w:marLeft w:val="0"/>
      <w:marRight w:val="0"/>
      <w:marTop w:val="0"/>
      <w:marBottom w:val="0"/>
      <w:divBdr>
        <w:top w:val="none" w:sz="0" w:space="0" w:color="auto"/>
        <w:left w:val="none" w:sz="0" w:space="0" w:color="auto"/>
        <w:bottom w:val="none" w:sz="0" w:space="0" w:color="auto"/>
        <w:right w:val="none" w:sz="0" w:space="0" w:color="auto"/>
      </w:divBdr>
    </w:div>
    <w:div w:id="714701972">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18440347">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20944439">
      <w:bodyDiv w:val="1"/>
      <w:marLeft w:val="0"/>
      <w:marRight w:val="0"/>
      <w:marTop w:val="0"/>
      <w:marBottom w:val="0"/>
      <w:divBdr>
        <w:top w:val="none" w:sz="0" w:space="0" w:color="auto"/>
        <w:left w:val="none" w:sz="0" w:space="0" w:color="auto"/>
        <w:bottom w:val="none" w:sz="0" w:space="0" w:color="auto"/>
        <w:right w:val="none" w:sz="0" w:space="0" w:color="auto"/>
      </w:divBdr>
    </w:div>
    <w:div w:id="9395304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4117481">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233198666">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2878749">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39939878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21944812">
      <w:bodyDiv w:val="1"/>
      <w:marLeft w:val="0"/>
      <w:marRight w:val="0"/>
      <w:marTop w:val="0"/>
      <w:marBottom w:val="0"/>
      <w:divBdr>
        <w:top w:val="none" w:sz="0" w:space="0" w:color="auto"/>
        <w:left w:val="none" w:sz="0" w:space="0" w:color="auto"/>
        <w:bottom w:val="none" w:sz="0" w:space="0" w:color="auto"/>
        <w:right w:val="none" w:sz="0" w:space="0" w:color="auto"/>
      </w:divBdr>
    </w:div>
    <w:div w:id="143821275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605309102">
      <w:bodyDiv w:val="1"/>
      <w:marLeft w:val="0"/>
      <w:marRight w:val="0"/>
      <w:marTop w:val="0"/>
      <w:marBottom w:val="0"/>
      <w:divBdr>
        <w:top w:val="none" w:sz="0" w:space="0" w:color="auto"/>
        <w:left w:val="none" w:sz="0" w:space="0" w:color="auto"/>
        <w:bottom w:val="none" w:sz="0" w:space="0" w:color="auto"/>
        <w:right w:val="none" w:sz="0" w:space="0" w:color="auto"/>
      </w:divBdr>
    </w:div>
    <w:div w:id="1605990799">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55794814">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03556170">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53239298">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14911193">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1671866">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199564556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051297745">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hollandamerica.com/" TargetMode="External"/><Relationship Id="rId3" Type="http://schemas.openxmlformats.org/officeDocument/2006/relationships/customXml" Target="../customXml/item3.xml"/><Relationship Id="rId21" Type="http://schemas.openxmlformats.org/officeDocument/2006/relationships/hyperlink" Target="https://www.hollandamerica.com/en_US/news/coronavirus-travel-advisory.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ollandamerica.com/blog" TargetMode="External"/><Relationship Id="rId2" Type="http://schemas.openxmlformats.org/officeDocument/2006/relationships/customXml" Target="../customXml/item2.xml"/><Relationship Id="rId16" Type="http://schemas.openxmlformats.org/officeDocument/2006/relationships/hyperlink" Target="http://www.facebook.com/pages/Holland-America-Line/42926793405" TargetMode="External"/><Relationship Id="rId20" Type="http://schemas.openxmlformats.org/officeDocument/2006/relationships/hyperlink" Target="https://www.hollandamerica.com/en_US/news/coronavirus-travel-advisory/traveling-and-staying-health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witter.com/HALcruis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ollandamerica.com/en_US/news/impacted-cruis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84621B95-EA90-41F6-9509-0EF297DEC57D}">
    <t:Anchor>
      <t:Comment id="542169790"/>
    </t:Anchor>
    <t:History>
      <t:Event id="{7FEA74AB-282E-40FC-A13D-A787951D0EC8}" time="2021-06-04T23:36:04.135Z">
        <t:Attribution userId="S::coakland@hollandamerica.com::f7cba7e0-564a-4948-8d15-0bc63be90d26" userProvider="AD" userName="Oakland, Christy (HAL)"/>
        <t:Anchor>
          <t:Comment id="542169790"/>
        </t:Anchor>
        <t:Create/>
      </t:Event>
      <t:Event id="{AA005612-AB88-452B-B16F-3EC13BB85398}" time="2021-06-04T23:36:04.135Z">
        <t:Attribution userId="S::coakland@hollandamerica.com::f7cba7e0-564a-4948-8d15-0bc63be90d26" userProvider="AD" userName="Oakland, Christy (HAL)"/>
        <t:Anchor>
          <t:Comment id="542169790"/>
        </t:Anchor>
        <t:Assign userId="S::EElvejord@HollandAmerica.com::5e485782-9f96-42f7-93fa-7007bd492a59" userProvider="AD" userName="Elvejord, Erik (HAL)"/>
      </t:Event>
      <t:Event id="{39553C29-38E5-4E1E-AF87-9BCD0851BE92}" time="2021-06-04T23:36:04.135Z">
        <t:Attribution userId="S::coakland@hollandamerica.com::f7cba7e0-564a-4948-8d15-0bc63be90d26" userProvider="AD" userName="Oakland, Christy (HAL)"/>
        <t:Anchor>
          <t:Comment id="542169790"/>
        </t:Anchor>
        <t:SetTitle title="@Elvejord, Erik (HAL) is there a reason we call out how many voyages we are cancelling? Seems a negative highlight even it factual.  The RT vs. NS/VO offers are notably differ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3.xml><?xml version="1.0" encoding="utf-8"?>
<ds:datastoreItem xmlns:ds="http://schemas.openxmlformats.org/officeDocument/2006/customXml" ds:itemID="{C509B9A4-A258-488D-B02D-D187B53AA05B}">
  <ds:schemaRefs>
    <ds:schemaRef ds:uri="http://schemas.openxmlformats.org/officeDocument/2006/bibliography"/>
  </ds:schemaRefs>
</ds:datastoreItem>
</file>

<file path=customXml/itemProps4.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4</cp:revision>
  <cp:lastPrinted>2016-06-28T22:01:00Z</cp:lastPrinted>
  <dcterms:created xsi:type="dcterms:W3CDTF">2021-06-08T21:04:00Z</dcterms:created>
  <dcterms:modified xsi:type="dcterms:W3CDTF">2021-06-09T15:15:00Z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